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spacing w:before="1474" w:after="160" w:line="324" w:lineRule="auto"/>
        <w:jc w:val="center"/>
        <w:rPr>
          <w:color w:val="111827"/>
        </w:rPr>
      </w:pPr>
      <w:r>
        <w:rPr>
          <w:rFonts w:hint="eastAsia" w:ascii="黑体" w:hAnsi="黑体" w:eastAsia="黑体" w:cs="黑体"/>
          <w:b w:val="1"/>
          <w:color w:val="111827"/>
          <w:sz w:val="52"/>
        </w:rPr>
        <w:t>《酷老夫子·要就下》</w:t>
      </w:r>
    </w:p>
    <w:p w14:paraId="00000002">
      <w:pPr>
        <w:spacing w:before="0" w:after="288" w:line="396" w:lineRule="auto"/>
        <w:jc w:val="center"/>
        <w:rPr>
          <w:color w:val="6B7280"/>
        </w:rPr>
      </w:pPr>
      <w:r>
        <w:rPr>
          <w:rFonts w:hint="eastAsia" w:ascii="黑体" w:hAnsi="黑体" w:eastAsia="黑体" w:cs="黑体"/>
          <w:color w:val="6B7280"/>
          <w:sz w:val="26"/>
        </w:rPr>
        <w:t>资源下载器(含微信公众号资源) · 用户使用手册</w:t>
      </w:r>
    </w:p>
    <w:p w14:paraId="00000003">
      <w:pPr>
        <w:spacing w:before="0" w:after="80" w:line="396" w:lineRule="auto"/>
        <w:jc w:val="center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把</w:t>
      </w:r>
      <w:r>
        <w:rPr>
          <w:rFonts w:hint="eastAsia" w:ascii="宋体" w:hAnsi="宋体" w:eastAsia="宋体" w:cs="宋体"/>
          <w:color w:val="111827"/>
          <w:sz w:val="24"/>
        </w:rPr>
        <w:t>网页、文件、</w:t>
      </w:r>
      <w:r>
        <w:rPr>
          <w:rFonts w:hint="eastAsia" w:ascii="宋体" w:hAnsi="宋体" w:eastAsia="宋体" w:cs="宋体"/>
          <w:color w:val="111827"/>
          <w:sz w:val="24"/>
        </w:rPr>
        <w:t>公众号的合集、图文、视频、音频，一键批量存到本</w:t>
      </w:r>
      <w:bookmarkStart w:id="1" w:name="_GoBack"/>
      <w:bookmarkEnd w:id="1"/>
      <w:r>
        <w:rPr>
          <w:rFonts w:hint="eastAsia" w:ascii="宋体" w:hAnsi="宋体" w:eastAsia="宋体" w:cs="宋体"/>
          <w:color w:val="111827"/>
          <w:sz w:val="24"/>
        </w:rPr>
        <w:t>机</w:t>
      </w:r>
    </w:p>
    <w:p w14:paraId="00000004">
      <w:pPr>
        <w:spacing w:before="0" w:after="80" w:line="396" w:lineRule="auto"/>
        <w:jc w:val="center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存完断网也能看、能听</w:t>
      </w:r>
    </w:p>
    <w:p w14:paraId="00000005">
      <w:pPr>
        <w:spacing w:before="0" w:after="80" w:line="396" w:lineRule="auto"/>
        <w:jc w:val="center"/>
        <w:rPr>
          <w:color w:val="6B7280"/>
        </w:rPr>
      </w:pPr>
      <w:r>
        <w:rPr>
          <w:rFonts w:hint="eastAsia" w:ascii="宋体" w:hAnsi="宋体" w:eastAsia="宋体" w:cs="宋体"/>
          <w:color w:val="6B7280"/>
          <w:sz w:val="21"/>
        </w:rPr>
        <w:t>适用版本 v1.3 ｜ 适用平台 Windows 10 / 11</w:t>
      </w:r>
    </w:p>
    <w:p w14:paraId="00000006">
      <w:pPr>
        <w:spacing w:before="0" w:after="80" w:line="396" w:lineRule="auto"/>
        <w:jc w:val="center"/>
        <w:rPr>
          <w:color w:val="6B7280"/>
        </w:rPr>
        <w:sectPr w:rsidR="0038307E">
          <w:pgSz w:w="11906" w:h="16838"/>
          <w:pgMar w:top="1440" w:right="1800" w:bottom="1440" w:left="1800" w:header="851" w:footer="992" w:gutter="0"/>
          <w:cols w:space="720"/>
        </w:sectPr>
      </w:pPr>
      <w:r>
        <w:rPr>
          <w:rFonts w:hint="eastAsia" w:ascii="宋体" w:hAnsi="宋体" w:eastAsia="宋体" w:cs="宋体"/>
          <w:color w:val="6B7280"/>
          <w:sz w:val="21"/>
        </w:rPr>
        <w:t>2026 年 10 月</w:t>
      </w:r>
    </w:p>
    <w:p w14:paraId="00000007">
      <w:pPr>
        <w:spacing w:before="240" w:after="120"/>
      </w:pPr>
      <w:r>
        <w:rPr>
          <w:rFonts w:hint="eastAsia"/>
          <w:b w:val="1"/>
        </w:rPr>
        <w:t>目　录</w:t>
      </w:r>
    </w:p>
    <w:p w14:paraId="00000008">
      <w:pPr>
        <w:pStyle w:val="000004"/>
        <w:rPr>
          <w:noProof w:val="1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 w:fldLock="0" w:dirty="0"/>
      </w:r>
      <w:r>
        <w:instrText>HYPERLINK \l "section-1"</w:instrText>
      </w:r>
      <w:r>
        <w:fldChar w:fldCharType="separate" w:fldLock="0" w:dirty="0"/>
      </w:r>
      <w:r>
        <w:rPr>
          <w:rFonts w:hint="eastAsia"/>
          <w:noProof w:val="1"/>
        </w:rPr>
        <w:t>一、软件概览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9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"section-1-1"</w:instrText>
      </w:r>
      <w:r>
        <w:fldChar w:fldCharType="separate" w:fldLock="0" w:dirty="0"/>
      </w:r>
      <w:r>
        <w:rPr>
          <w:rFonts w:hint="eastAsia"/>
          <w:noProof w:val="1"/>
        </w:rPr>
        <w:t>（一）它解决什么问题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section-1-1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A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"section-1-2"</w:instrText>
      </w:r>
      <w:r>
        <w:fldChar w:fldCharType="separate" w:fldLock="0" w:dirty="0"/>
      </w:r>
      <w:r>
        <w:rPr>
          <w:rFonts w:hint="eastAsia"/>
          <w:noProof w:val="1"/>
        </w:rPr>
        <w:t>（二）主要特色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section-1-2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B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"section-1-3"</w:instrText>
      </w:r>
      <w:r>
        <w:fldChar w:fldCharType="separate" w:fldLock="0" w:dirty="0"/>
      </w:r>
      <w:r>
        <w:rPr>
          <w:rFonts w:hint="eastAsia"/>
          <w:noProof w:val="1"/>
        </w:rPr>
        <w:t>（三）界面总览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section-1-3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C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"section-2"</w:instrText>
      </w:r>
      <w:r>
        <w:fldChar w:fldCharType="separate" w:fldLock="0" w:dirty="0"/>
      </w:r>
      <w:r>
        <w:rPr>
          <w:rFonts w:hint="eastAsia"/>
          <w:noProof w:val="1"/>
        </w:rPr>
        <w:t>二、安装与启动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D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"section-2-1"</w:instrText>
      </w:r>
      <w:r>
        <w:fldChar w:fldCharType="separate" w:fldLock="0" w:dirty="0"/>
      </w:r>
      <w:r>
        <w:rPr>
          <w:rFonts w:hint="eastAsia"/>
          <w:noProof w:val="1"/>
        </w:rPr>
        <w:t>（一）运行环境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section-2-1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E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"section-2-2"</w:instrText>
      </w:r>
      <w:r>
        <w:fldChar w:fldCharType="separate" w:fldLock="0" w:dirty="0"/>
      </w:r>
      <w:r>
        <w:rPr>
          <w:rFonts w:hint="eastAsia"/>
          <w:noProof w:val="1"/>
        </w:rPr>
        <w:t>（二）第一次启动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section-2-2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0F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"section-2-3"</w:instrText>
      </w:r>
      <w:r>
        <w:fldChar w:fldCharType="separate" w:fldLock="0" w:dirty="0"/>
      </w:r>
      <w:r>
        <w:rPr>
          <w:rFonts w:hint="eastAsia"/>
          <w:noProof w:val="1"/>
        </w:rPr>
        <w:t>（三）界面区域说明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section-2-3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0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"section-3"</w:instrText>
      </w:r>
      <w:r>
        <w:fldChar w:fldCharType="separate" w:fldLock="0" w:dirty="0"/>
      </w:r>
      <w:r>
        <w:rPr>
          <w:rFonts w:hint="eastAsia"/>
          <w:noProof w:val="1"/>
        </w:rPr>
        <w:t>三、激活授权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1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"section-3-1"</w:instrText>
      </w:r>
      <w:r>
        <w:fldChar w:fldCharType="separate" w:fldLock="0" w:dirty="0"/>
      </w:r>
      <w:r>
        <w:rPr>
          <w:rFonts w:hint="eastAsia"/>
          <w:noProof w:val="1"/>
        </w:rPr>
        <w:t>（一）为什么需要激活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section-3-1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2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"section-3-2"</w:instrText>
      </w:r>
      <w:r>
        <w:fldChar w:fldCharType="separate" w:fldLock="0" w:dirty="0"/>
      </w:r>
      <w:r>
        <w:rPr>
          <w:rFonts w:hint="eastAsia"/>
          <w:noProof w:val="1"/>
        </w:rPr>
        <w:t>（二）激活操作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section-3-2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3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"section-3-3"</w:instrText>
      </w:r>
      <w:r>
        <w:fldChar w:fldCharType="separate" w:fldLock="0" w:dirty="0"/>
      </w:r>
      <w:r>
        <w:rPr>
          <w:rFonts w:hint="eastAsia"/>
          <w:noProof w:val="1"/>
        </w:rPr>
        <w:t>（三）授权规则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section-3-3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4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"section-4"</w:instrText>
      </w:r>
      <w:r>
        <w:fldChar w:fldCharType="separate" w:fldLock="0" w:dirty="0"/>
      </w:r>
      <w:r>
        <w:rPr>
          <w:rFonts w:hint="eastAsia"/>
          <w:noProof w:val="1"/>
        </w:rPr>
        <w:t>四、三步完成一次下载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section-4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5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"section-4-1"</w:instrText>
      </w:r>
      <w:r>
        <w:fldChar w:fldCharType="separate" w:fldLock="0" w:dirty="0"/>
      </w:r>
      <w:r>
        <w:rPr>
          <w:rFonts w:hint="eastAsia"/>
          <w:noProof w:val="1"/>
        </w:rPr>
        <w:t>（一）第 1 步：指定下载来源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section-4-1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6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"section-4-2"</w:instrText>
      </w:r>
      <w:r>
        <w:fldChar w:fldCharType="separate" w:fldLock="0" w:dirty="0"/>
      </w:r>
      <w:r>
        <w:rPr>
          <w:rFonts w:hint="eastAsia"/>
          <w:noProof w:val="1"/>
        </w:rPr>
        <w:t>（二）第 2 步：设置下载选项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section-4-2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7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"section-4-3"</w:instrText>
      </w:r>
      <w:r>
        <w:fldChar w:fldCharType="separate" w:fldLock="0" w:dirty="0"/>
      </w:r>
      <w:r>
        <w:rPr>
          <w:rFonts w:hint="eastAsia"/>
          <w:noProof w:val="1"/>
        </w:rPr>
        <w:t>（三）第 3 步：开始下载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section-4-3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8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"section-5"</w:instrText>
      </w:r>
      <w:r>
        <w:fldChar w:fldCharType="separate" w:fldLock="0" w:dirty="0"/>
      </w:r>
      <w:r>
        <w:rPr>
          <w:rFonts w:hint="eastAsia"/>
          <w:noProof w:val="1"/>
        </w:rPr>
        <w:t>五、下载结果说明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section-5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9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"section-5-1"</w:instrText>
      </w:r>
      <w:r>
        <w:fldChar w:fldCharType="separate" w:fldLock="0" w:dirty="0"/>
      </w:r>
      <w:r>
        <w:rPr>
          <w:rFonts w:hint="eastAsia"/>
          <w:noProof w:val="1"/>
        </w:rPr>
        <w:t>（一）目录结构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section-5-1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A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"section-5-2"</w:instrText>
      </w:r>
      <w:r>
        <w:fldChar w:fldCharType="separate" w:fldLock="0" w:dirty="0"/>
      </w:r>
      <w:r>
        <w:rPr>
          <w:rFonts w:hint="eastAsia"/>
          <w:noProof w:val="1"/>
        </w:rPr>
        <w:t>（二）三类文件的差别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section-5-2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B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"section-6"</w:instrText>
      </w:r>
      <w:r>
        <w:fldChar w:fldCharType="separate" w:fldLock="0" w:dirty="0"/>
      </w:r>
      <w:r>
        <w:rPr>
          <w:rFonts w:hint="eastAsia"/>
          <w:noProof w:val="1"/>
        </w:rPr>
        <w:t>六、授权管理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section-6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C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"section-6-1"</w:instrText>
      </w:r>
      <w:r>
        <w:fldChar w:fldCharType="separate" w:fldLock="0" w:dirty="0"/>
      </w:r>
      <w:r>
        <w:rPr>
          <w:rFonts w:hint="eastAsia"/>
          <w:noProof w:val="1"/>
        </w:rPr>
        <w:t>（一）查看授权状态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section-6-1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D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"section-6-2"</w:instrText>
      </w:r>
      <w:r>
        <w:fldChar w:fldCharType="separate" w:fldLock="0" w:dirty="0"/>
      </w:r>
      <w:r>
        <w:rPr>
          <w:rFonts w:hint="eastAsia"/>
          <w:noProof w:val="1"/>
        </w:rPr>
        <w:t>（二）解除本机激活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section-6-2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E">
      <w:pPr>
        <w:pStyle w:val="000001"/>
        <w:ind w:left="200"/>
        <w:rPr>
          <w:noProof w:val="1"/>
        </w:rPr>
      </w:pPr>
      <w:r>
        <w:fldChar w:fldCharType="begin" w:fldLock="0" w:dirty="0"/>
      </w:r>
      <w:r>
        <w:instrText>HYPERLINK \l "section-6-3"</w:instrText>
      </w:r>
      <w:r>
        <w:fldChar w:fldCharType="separate" w:fldLock="0" w:dirty="0"/>
      </w:r>
      <w:r>
        <w:rPr>
          <w:rFonts w:hint="eastAsia"/>
          <w:noProof w:val="1"/>
        </w:rPr>
        <w:t>（三）更换电脑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section-6-3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1F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"section-7"</w:instrText>
      </w:r>
      <w:r>
        <w:fldChar w:fldCharType="separate" w:fldLock="0" w:dirty="0"/>
      </w:r>
      <w:r>
        <w:rPr>
          <w:rFonts w:hint="eastAsia"/>
          <w:noProof w:val="1"/>
        </w:rPr>
        <w:t>七、常见问题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section-7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20">
      <w:pPr>
        <w:pStyle w:val="000004"/>
        <w:rPr>
          <w:noProof w:val="1"/>
        </w:rPr>
      </w:pPr>
      <w:r>
        <w:fldChar w:fldCharType="begin" w:fldLock="0" w:dirty="0"/>
      </w:r>
      <w:r>
        <w:instrText>HYPERLINK \l "section-8"</w:instrText>
      </w:r>
      <w:r>
        <w:fldChar w:fldCharType="separate" w:fldLock="0" w:dirty="0"/>
      </w:r>
      <w:r>
        <w:rPr>
          <w:rFonts w:hint="eastAsia"/>
          <w:noProof w:val="1"/>
        </w:rPr>
        <w:t>八、文件位置与数据说明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section-8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</w:p>
    <w:p w14:paraId="00000021">
      <w:pPr>
        <w:pStyle w:val="000004"/>
      </w:pPr>
      <w:r>
        <w:fldChar w:fldCharType="begin" w:fldLock="0" w:dirty="0"/>
      </w:r>
      <w:r>
        <w:instrText>HYPERLINK \l "section-9"</w:instrText>
      </w:r>
      <w:r>
        <w:fldChar w:fldCharType="separate" w:fldLock="0" w:dirty="0"/>
      </w:r>
      <w:r>
        <w:rPr>
          <w:rFonts w:hint="eastAsia"/>
          <w:noProof w:val="1"/>
        </w:rPr>
        <w:t>附录　术语表</w:t>
      </w:r>
      <w:r>
        <w:fldChar w:fldCharType="end" w:fldLock="0" w:dirty="0"/>
      </w:r>
      <w:r>
        <w:rPr>
          <w:noProof w:val="1"/>
        </w:rPr>
        <w:tab/>
      </w:r>
      <w:r>
        <w:rPr>
          <w:noProof w:val="1"/>
        </w:rPr>
        <w:fldChar w:fldCharType="begin"/>
      </w:r>
      <w:r>
        <w:rPr>
          <w:noProof w:val="1"/>
        </w:rPr>
        <w:instrText xml:space="preserve"> PAGEREF section-9 \h </w:instrText>
      </w:r>
      <w:r>
        <w:rPr>
          <w:noProof w:val="1"/>
        </w:rPr>
        <w:fldChar w:fldCharType="separate"/>
      </w:r>
      <w:r>
        <w:rPr>
          <w:noProof w:val="1"/>
        </w:rPr>
        <w:t>1</w:t>
      </w:r>
      <w:r>
        <w:rPr>
          <w:noProof w:val="1"/>
        </w:rPr>
        <w:fldChar w:fldCharType="end"/>
      </w:r>
      <w:r>
        <w:fldChar w:fldCharType="end"/>
      </w:r>
    </w:p>
    <w:p w14:paraId="00000022">
      <w:pPr>
        <w:pStyle w:val="000005"/>
        <w:pageBreakBefore w:val="1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2" w:name="section-1"/>
      <w:r>
        <w:rPr>
          <w:rFonts w:hint="eastAsia" w:ascii="黑体" w:hAnsi="黑体" w:eastAsia="黑体" w:cs="黑体"/>
          <w:color w:val="111827"/>
          <w:sz w:val="32"/>
        </w:rPr>
        <w:t>一、软件概览</w:t>
      </w:r>
      <w:bookmarkEnd w:id="2"/>
    </w:p>
    <w:p w14:paraId="00000023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本章用一页篇幅说明这个软件是什么、能做什么，以及界面由哪几块组成。已经了解软件的用户可以直接从第三章开始阅读。</w:t>
      </w:r>
    </w:p>
    <w:p w14:paraId="00000024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3" w:name="section-1-1"/>
      <w:r>
        <w:rPr>
          <w:rFonts w:hint="eastAsia" w:ascii="黑体" w:hAnsi="黑体" w:eastAsia="黑体" w:cs="黑体"/>
          <w:color w:val="111827"/>
          <w:sz w:val="28"/>
        </w:rPr>
        <w:t>（一）它解决什么问题</w:t>
      </w:r>
      <w:bookmarkEnd w:id="3"/>
    </w:p>
    <w:p w14:paraId="00000025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公众号的合集动辄上百篇，手动一篇篇保存既慢又容易漏。本软件输入一个链接，就能把整个合集里的视频、图文、音频按顺序批量保存到本机，保存完成后断网也能看、能听。</w:t>
      </w:r>
    </w:p>
    <w:p w14:paraId="00000026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软件是单文件绿色版：只有一个 exe，不写注册表、不装驱动、不需要 Python 或任何运行环境。放在桌面、U 盘或任意文件夹里双击即用，删掉即卸载。</w:t>
      </w:r>
    </w:p>
    <w:p w14:paraId="00000027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4" w:name="section-1-2"/>
      <w:r>
        <w:rPr>
          <w:rFonts w:hint="eastAsia" w:ascii="黑体" w:hAnsi="黑体" w:eastAsia="黑体" w:cs="黑体"/>
          <w:color w:val="111827"/>
          <w:sz w:val="28"/>
        </w:rPr>
        <w:t>（二）主要特色</w:t>
      </w:r>
      <w:bookmarkEnd w:id="4"/>
    </w:p>
    <w:p w14:paraId="00000028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1　主要特色一览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6313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9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特色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A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说明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批量搬运合集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自动翻页抓取合集目录，一次下完，不必逐篇点开。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三种来源入口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合集链接最准；单篇文章链接可反查所属合集；公众号名称可直接搜索。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2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三类内容通吃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视频存 MP4、图文存离线网页、音频存 MP3（含可离线播放的播放页）。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断了能续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断点续传加已下载自动跳过，中断后只补没下完的部分。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离线激活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4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注册码在本机验签，不联网、不上传；一机一码。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干净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不收集下载内容，不记录你访问过哪些公众号。</w:t>
            </w:r>
          </w:p>
        </w:tc>
      </w:tr>
    </w:tbl>
    <w:p w14:paraId="00000037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5" w:name="section-1-3"/>
      <w:r>
        <w:rPr>
          <w:rFonts w:hint="eastAsia" w:ascii="黑体" w:hAnsi="黑体" w:eastAsia="黑体" w:cs="黑体"/>
          <w:color w:val="111827"/>
          <w:sz w:val="28"/>
        </w:rPr>
        <w:t>（三）界面总览</w:t>
      </w:r>
      <w:bookmarkEnd w:id="5"/>
    </w:p>
    <w:p w14:paraId="00000038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主界面自上而下是三块可以拖动高度的区域：第 1 步来源区、识别结果区、第 2 步设置区。「第 2 步」内部又把设置项、开始下载与停止、进度条、进度与日志页签收成一个整体，所以清单再长也不会把按钮挤出窗口。中间的分隔条可以上下拖动，改各块高度。</w:t>
      </w:r>
    </w:p>
    <w:p w14:paraId="00000039">
      <w:pPr>
        <w:spacing w:before="160" w:after="80"/>
        <w:jc w:val="center"/>
      </w:pPr>
      <w:r>
        <w:rPr>
          <w:noProof w:val="1"/>
        </w:rPr>
        <w:drawing>
          <wp:inline distT="0" distB="0" distL="0" distR="0">
            <wp:extent cx="5400000" cy="4343478"/>
            <wp:effectExtent l="0" t="0" r="0" b="0"/>
            <wp:docPr id="2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fig1_main_firs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4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3A">
      <w:pPr>
        <w:spacing w:before="40" w:after="200" w:line="396" w:lineRule="auto"/>
        <w:jc w:val="center"/>
        <w:rPr>
          <w:color w:val="111827"/>
        </w:rPr>
      </w:pPr>
      <w:r>
        <w:rPr>
          <w:rFonts w:hint="eastAsia" w:ascii="宋体" w:hAnsi="宋体" w:eastAsia="宋体"/>
          <w:color w:val="6B7280"/>
          <w:sz w:val="19"/>
        </w:rPr>
        <w:t>图 1　首次启动时的主界面。右上角显示「未激活」与「立即激活」，激活后这两个位置会发生变化。</w:t>
      </w:r>
    </w:p>
    <w:p w14:paraId="0000003B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6" w:name="section-2"/>
      <w:r>
        <w:rPr>
          <w:rFonts w:hint="eastAsia" w:ascii="黑体" w:hAnsi="黑体" w:eastAsia="黑体" w:cs="黑体"/>
          <w:color w:val="111827"/>
          <w:sz w:val="32"/>
        </w:rPr>
        <w:t>二、安装与启动</w:t>
      </w:r>
      <w:bookmarkEnd w:id="6"/>
    </w:p>
    <w:p w14:paraId="0000003C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软件不需要安装，但第一次运行时有两个地方需要留意：系统的安全提示，以及尚未激活带来的限制。</w:t>
      </w:r>
    </w:p>
    <w:p w14:paraId="0000003D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7" w:name="section-2-1"/>
      <w:r>
        <w:rPr>
          <w:rFonts w:hint="eastAsia" w:ascii="黑体" w:hAnsi="黑体" w:eastAsia="黑体" w:cs="黑体"/>
          <w:color w:val="111827"/>
          <w:sz w:val="28"/>
        </w:rPr>
        <w:t>（一）运行环境</w:t>
      </w:r>
      <w:bookmarkEnd w:id="7"/>
    </w:p>
    <w:p w14:paraId="0000003E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2　运行环境要求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6313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3F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项目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0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要求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操作系统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Windows 10 或 Windows 11（64 位）。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依赖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4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无。不需要安装 .NET、Python 或任何运行库。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磁盘占用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程序本体约 16 MB，另加下载内容所占空间。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网络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4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下载时需要联网；激活不需要联网。</w:t>
            </w:r>
          </w:p>
        </w:tc>
      </w:tr>
    </w:tbl>
    <w:p w14:paraId="00000049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8" w:name="section-2-2"/>
      <w:r>
        <w:rPr>
          <w:rFonts w:hint="eastAsia" w:ascii="黑体" w:hAnsi="黑体" w:eastAsia="黑体" w:cs="黑体"/>
          <w:color w:val="111827"/>
          <w:sz w:val="28"/>
        </w:rPr>
        <w:t>（二）第一次启动</w:t>
      </w:r>
      <w:bookmarkEnd w:id="8"/>
    </w:p>
    <w:p w14:paraId="0000004A">
      <w:pPr>
        <w:numPr>
          <w:ilvl w:val="0"/>
          <w:numId w:val="1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把 </w:t>
      </w:r>
      <w:r>
        <w:rPr>
          <w:rFonts w:hint="eastAsia" w:ascii="宋体" w:hAnsi="宋体" w:eastAsia="宋体" w:cs="宋体"/>
          <w:b w:val="1"/>
          <w:color w:val="111827"/>
          <w:sz w:val="24"/>
        </w:rPr>
        <w:t>酷老夫子·要就下.exe</w:t>
      </w:r>
      <w:r>
        <w:rPr>
          <w:rFonts w:hint="eastAsia" w:ascii="宋体" w:hAnsi="宋体" w:eastAsia="宋体" w:cs="宋体"/>
          <w:color w:val="111827"/>
          <w:sz w:val="24"/>
        </w:rPr>
        <w:t xml:space="preserve"> 放到任意位置，例如桌面或 D 盘的一个文件夹。</w:t>
      </w:r>
    </w:p>
    <w:p w14:paraId="0000004B">
      <w:pPr>
        <w:numPr>
          <w:ilvl w:val="0"/>
          <w:numId w:val="1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双击运行。首次运行时 Windows 可能弹出「已保护你的电脑」窗口，这是因为程序没有购买数字签名证书，属于正常提示。</w:t>
      </w:r>
    </w:p>
    <w:p w14:paraId="0000004C">
      <w:pPr>
        <w:numPr>
          <w:ilvl w:val="0"/>
          <w:numId w:val="1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点「更多信息」，再点「仍要运行」。</w:t>
      </w:r>
    </w:p>
    <w:p w14:paraId="0000004D">
      <w:pPr>
        <w:numPr>
          <w:ilvl w:val="0"/>
          <w:numId w:val="1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主界面出现，右上角显示「未激活」。此时可以正常识别来源、修改设置，但点「开始下载」会被提示需要激活。</w:t>
      </w:r>
    </w:p>
    <w:p w14:paraId="0000004E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9" w:name="section-2-3"/>
      <w:r>
        <w:rPr>
          <w:rFonts w:hint="eastAsia" w:ascii="黑体" w:hAnsi="黑体" w:eastAsia="黑体" w:cs="黑体"/>
          <w:color w:val="111827"/>
          <w:sz w:val="28"/>
        </w:rPr>
        <w:t>（三）界面区域说明</w:t>
      </w:r>
      <w:bookmarkEnd w:id="9"/>
    </w:p>
    <w:p w14:paraId="0000004F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3　界面各区域的作用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1495"/>
        <w:gridCol w:w="4818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0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区域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1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位置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2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作用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标题栏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4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最上方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显示软件名；右上角是授权按钮，未激活时为「立即激活」，激活后变为「授权信息」。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第 1 步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上方（高度可拖）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粘贴合集或文章链接、或输入公众号名称，点「识别」抓取内容清单；上方三个按钮是获取链接的帮助入口。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识别结果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中部（高度可拖）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逐行列出解析到的内容与大小，点行即勾选；右上角是「全选 / 反选 / 清空」。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第 2 步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下方（高度可拖）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设置保存位置、画质、同时下载、界面配色；下方依次是「开始下载 / 停止」按钮、进度条、「下载进度 / 运行日志」页签，整块一起移动。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5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进度与日志</w:t>
            </w:r>
          </w:p>
        </w:tc>
        <w:tc>
          <w:tcPr>
            <w:tcW w:w="14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6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第 2 步框内</w:t>
            </w:r>
          </w:p>
        </w:tc>
        <w:tc>
          <w:tcPr>
            <w:tcW w:w="4818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6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「下载进度」逐条显示每个内容的状态与进度；「运行日志」记录详细动作，出错时写明原因。</w:t>
            </w:r>
          </w:p>
        </w:tc>
      </w:tr>
    </w:tbl>
    <w:p w14:paraId="00000062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10" w:name="section-3"/>
      <w:r>
        <w:rPr>
          <w:rFonts w:hint="eastAsia" w:ascii="黑体" w:hAnsi="黑体" w:eastAsia="黑体" w:cs="黑体"/>
          <w:color w:val="111827"/>
          <w:sz w:val="32"/>
        </w:rPr>
        <w:t>三、激活授权</w:t>
      </w:r>
      <w:bookmarkEnd w:id="10"/>
    </w:p>
    <w:p w14:paraId="00000063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软件可以先用后买：识别来源、浏览目录、修改设置都不受限制，只有真正下载时才需要激活。这一章是首次使用最关键的一步。</w:t>
      </w:r>
    </w:p>
    <w:p w14:paraId="00000064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1" w:name="section-3-1"/>
      <w:r>
        <w:rPr>
          <w:rFonts w:hint="eastAsia" w:ascii="黑体" w:hAnsi="黑体" w:eastAsia="黑体" w:cs="黑体"/>
          <w:color w:val="111827"/>
          <w:sz w:val="28"/>
        </w:rPr>
        <w:t>（一）为什么需要激活</w:t>
      </w:r>
      <w:bookmarkEnd w:id="11"/>
    </w:p>
    <w:p w14:paraId="00000065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未激活时，软件可以免费确认「能不能识别出你要的内容」——这是最关键的一步验证。确认能识别到目标合集、篇数也对得上，再决定是否购买，避免花了钱才发现不是想要的东西。购买一次，本机永久有效。</w:t>
      </w:r>
    </w:p>
    <w:p w14:paraId="00000066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2" w:name="section-3-2"/>
      <w:r>
        <w:rPr>
          <w:rFonts w:hint="eastAsia" w:ascii="黑体" w:hAnsi="黑体" w:eastAsia="黑体" w:cs="黑体"/>
          <w:color w:val="111827"/>
          <w:sz w:val="28"/>
        </w:rPr>
        <w:t>（二）激活操作</w:t>
      </w:r>
      <w:bookmarkEnd w:id="12"/>
    </w:p>
    <w:p w14:paraId="00000067">
      <w:pPr>
        <w:spacing w:before="160" w:after="80"/>
        <w:jc w:val="center"/>
      </w:pPr>
      <w:r>
        <w:rPr>
          <w:noProof w:val="1"/>
        </w:rPr>
        <w:drawing>
          <wp:inline distT="0" distB="0" distL="0" distR="0">
            <wp:extent cx="5400000" cy="3638539"/>
            <wp:effectExtent l="0" t="0" r="0" b="0"/>
            <wp:docPr id="5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fig2_activa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3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68">
      <w:pPr>
        <w:spacing w:before="40" w:after="200" w:line="396" w:lineRule="auto"/>
        <w:jc w:val="center"/>
        <w:rPr>
          <w:color w:val="111827"/>
        </w:rPr>
      </w:pPr>
      <w:r>
        <w:rPr>
          <w:rFonts w:hint="eastAsia" w:ascii="宋体" w:hAnsi="宋体" w:eastAsia="宋体"/>
          <w:color w:val="6B7280"/>
          <w:sz w:val="19"/>
        </w:rPr>
        <w:t>图 2　激活窗口。上方是本机信息码，中间是注册码输入框，左下角是购买用的二维码，右下角是「激活」按钮。</w:t>
      </w:r>
    </w:p>
    <w:p w14:paraId="00000069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按以下五步完成激活：</w:t>
      </w:r>
    </w:p>
    <w:p w14:paraId="0000006A">
      <w:pPr>
        <w:numPr>
          <w:ilvl w:val="0"/>
          <w:numId w:val="2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打开激活窗口。</w:t>
      </w:r>
      <w:r>
        <w:rPr>
          <w:rFonts w:hint="eastAsia" w:ascii="宋体" w:hAnsi="宋体" w:eastAsia="宋体" w:cs="宋体"/>
          <w:color w:val="111827"/>
          <w:sz w:val="24"/>
        </w:rPr>
        <w:t>点主界面右上角的「立即激活」，或直接点「开始下载」，都会弹出图 2 的窗口。</w:t>
      </w:r>
    </w:p>
    <w:p w14:paraId="0000006B">
      <w:pPr>
        <w:numPr>
          <w:ilvl w:val="0"/>
          <w:numId w:val="2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复制信息码。</w:t>
      </w:r>
      <w:r>
        <w:rPr>
          <w:rFonts w:hint="eastAsia" w:ascii="宋体" w:hAnsi="宋体" w:eastAsia="宋体" w:cs="宋体"/>
          <w:color w:val="111827"/>
          <w:sz w:val="24"/>
        </w:rPr>
        <w:t>窗口上方显示的 16 位字符就是本机信息码，形如 BQOX-T74O-IFMN-7DOY。点右侧「复制」按钮即可复制到剪贴板。</w:t>
      </w:r>
    </w:p>
    <w:p w14:paraId="0000006C">
      <w:pPr>
        <w:numPr>
          <w:ilvl w:val="0"/>
          <w:numId w:val="2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扫码购买。</w:t>
      </w:r>
      <w:r>
        <w:rPr>
          <w:rFonts w:hint="eastAsia" w:ascii="宋体" w:hAnsi="宋体" w:eastAsia="宋体" w:cs="宋体"/>
          <w:color w:val="111827"/>
          <w:sz w:val="24"/>
        </w:rPr>
        <w:t>用微信扫描窗口左下角的二维码，进入小程序「酷老夫子工具」，选择「酷老夫子·要就下」，把刚才复制的信息码粘贴进去，按页面显示的价格完成支付。</w:t>
      </w:r>
    </w:p>
    <w:p w14:paraId="0000006D">
      <w:pPr>
        <w:numPr>
          <w:ilvl w:val="0"/>
          <w:numId w:val="2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复制注册码。</w:t>
      </w:r>
      <w:r>
        <w:rPr>
          <w:rFonts w:hint="eastAsia" w:ascii="宋体" w:hAnsi="宋体" w:eastAsia="宋体" w:cs="宋体"/>
          <w:color w:val="111827"/>
          <w:sz w:val="24"/>
        </w:rPr>
        <w:t>支付完成后，在小程序「我的订单」里找到这笔订单，点「复制激活码」，得到一串以 WTB2 开头的长字符。</w:t>
      </w:r>
    </w:p>
    <w:p w14:paraId="0000006E">
      <w:pPr>
        <w:numPr>
          <w:ilvl w:val="0"/>
          <w:numId w:val="2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粘贴并激活。</w:t>
      </w:r>
      <w:r>
        <w:rPr>
          <w:rFonts w:hint="eastAsia" w:ascii="宋体" w:hAnsi="宋体" w:eastAsia="宋体" w:cs="宋体"/>
          <w:color w:val="111827"/>
          <w:sz w:val="24"/>
        </w:rPr>
        <w:t>回到软件的激活窗口，把注册码粘贴到「注册码」输入框（大小写、空格、连字符都可以忽略），点右下角「激活」。</w:t>
      </w:r>
    </w:p>
    <w:p w14:paraId="0000006F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成功后激活窗口会自动关闭，主界面右上角变为「已激活 · 永久授权」，按钮变成「授权信息」。此后点「开始下载」即可正常使用，且全程不需要联网验证。</w:t>
      </w:r>
    </w:p>
    <w:tbl>
      <w:tblPr>
        <w:tblW w:w="0" w:type="auto"/>
        <w:tblInd w:w="23" w:type="dxa"/>
        <w:tblBorders>
          <w:top w:val="none" w:color="auto" w:sz="8" w:space="0"/>
          <w:left w:val="none" w:color="auto" w:sz="8" w:space="0"/>
          <w:bottom w:val="none" w:color="auto" w:sz="8" w:space="0"/>
          <w:right w:val="none" w:color="auto" w:sz="8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lastRow="0" w:firstColumn="1" w:lastColumn="0" w:noHBand="0" w:noVBand="1" w:val="04A0"/>
      </w:tblPr>
      <w:tblGrid>
        <w:gridCol w:w="8306"/>
      </w:tblGrid>
      <w:tr>
        <w:trPr/>
        <w:tc>
          <w:tcPr>
            <w:tcW w:w="8306" w:type="dxa"/>
            <w:tcBorders>
              <w:top w:val="none" w:color="auto" w:sz="8" w:space="0"/>
              <w:left w:val="single" w:color="2563EB" w:sz="18" w:space="0"/>
              <w:bottom w:val="none" w:color="auto" w:sz="8" w:space="0"/>
              <w:right w:val="none" w:color="auto" w:sz="8" w:space="0"/>
            </w:tcBorders>
            <w:shd w:val="clear" w:color="auto" w:fill="EFF6FF"/>
            <w:tcMar>
              <w:top w:w="132" w:type="dxa"/>
              <w:bottom w:w="132" w:type="dxa"/>
            </w:tcMar>
            <w:vAlign w:val="center"/>
          </w:tcPr>
          <w:p w14:paraId="0000007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这个信息码是「要就下」专用的，和同一台电脑上「随变压」显示的信息码并不相同。两款软件各用各的码，不能互换——买哪款，就用哪款界面里复制的那串。</w:t>
            </w:r>
          </w:p>
        </w:tc>
      </w:tr>
    </w:tbl>
    <w:p w14:paraId="00000071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3" w:name="section-3-3"/>
      <w:r>
        <w:rPr>
          <w:rFonts w:hint="eastAsia" w:ascii="黑体" w:hAnsi="黑体" w:eastAsia="黑体" w:cs="黑体"/>
          <w:color w:val="111827"/>
          <w:sz w:val="28"/>
        </w:rPr>
        <w:t>（三）授权规则</w:t>
      </w:r>
      <w:bookmarkEnd w:id="13"/>
    </w:p>
    <w:p w14:paraId="00000072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4　授权规则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6313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3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规则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4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说明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一机一码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注册码与本机信息码绑定，换到别的电脑上无法激活。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永久有效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激活一次即长期有效，不按年收费，不需要续期。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可反复激活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在本机解除激活后，同一个注册码以后仍可激活回本机，不必重新购买。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换机需重新购买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注册码不能迁移到新电脑。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离线校验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7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验签在本机完成，软件不会把你的信息码或注册码发到任何服务器。</w:t>
            </w:r>
          </w:p>
        </w:tc>
      </w:tr>
    </w:tbl>
    <w:p w14:paraId="0000007F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14" w:name="section-4"/>
      <w:r>
        <w:rPr>
          <w:rFonts w:hint="eastAsia" w:ascii="黑体" w:hAnsi="黑体" w:eastAsia="黑体" w:cs="黑体"/>
          <w:color w:val="111827"/>
          <w:sz w:val="32"/>
        </w:rPr>
        <w:t>四、三步完成一次下载</w:t>
      </w:r>
      <w:bookmarkEnd w:id="14"/>
    </w:p>
    <w:p w14:paraId="00000080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整个流程就是三件事：告诉软件下什么、设定怎么下、点开始。三步之间没有来回跳转，照着顺序做即可。</w:t>
      </w:r>
    </w:p>
    <w:p w14:paraId="00000081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5" w:name="section-4-1"/>
      <w:r>
        <w:rPr>
          <w:rFonts w:hint="eastAsia" w:ascii="黑体" w:hAnsi="黑体" w:eastAsia="黑体" w:cs="黑体"/>
          <w:color w:val="111827"/>
          <w:sz w:val="28"/>
        </w:rPr>
        <w:t>（一）第 1 步：指定下载来源</w:t>
      </w:r>
      <w:bookmarkEnd w:id="15"/>
    </w:p>
    <w:p w14:paraId="00000082">
      <w:pPr>
        <w:spacing w:before="160" w:after="80"/>
        <w:jc w:val="center"/>
      </w:pPr>
      <w:r>
        <w:rPr>
          <w:noProof w:val="1"/>
        </w:rPr>
        <w:drawing>
          <wp:inline distT="0" distB="0" distL="0" distR="0">
            <wp:extent cx="5400000" cy="1157143"/>
            <wp:effectExtent l="0" t="0" r="0" b="0"/>
            <wp:docPr id="8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fig3_sourc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83">
      <w:pPr>
        <w:spacing w:before="40" w:after="200" w:line="396" w:lineRule="auto"/>
        <w:jc w:val="center"/>
        <w:rPr>
          <w:color w:val="111827"/>
        </w:rPr>
      </w:pPr>
      <w:r>
        <w:rPr>
          <w:rFonts w:hint="eastAsia" w:ascii="宋体" w:hAnsi="宋体" w:eastAsia="宋体"/>
          <w:color w:val="6B7280"/>
          <w:sz w:val="19"/>
        </w:rPr>
        <w:t>图 3　第 1 步区域。左侧是来源输入框和「识别」「粘贴」按钮，下方是获取链接的帮助入口。</w:t>
      </w:r>
    </w:p>
    <w:p w14:paraId="00000084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五种方式任选一种，推荐用方式一；除了公众号，普通文件和普通网页也能下（方式四、方式五）：</w:t>
      </w:r>
    </w:p>
    <w:p w14:paraId="00000085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5　来源方式一览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3654"/>
        <w:gridCol w:w="2659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6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方式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7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操作步骤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8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结果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方式一（推荐）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微信里打开该公众号的「合集 / 话题」页面 → 点右上角「…」→ 复制链接 → 回到软件粘贴 → 点「识别」。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显示整个合集的完整目录与篇数。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方式二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微信里打开该号任意一篇文章 → 复制链接 → 粘贴 → 点「识别」。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自动定位这篇文章所属的合集，并显示目录。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8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方式三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直接在输入框输入公众号名称（例：出师记）→ 点「识别」。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列出搜索到的候选，点选其中一个。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5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方式四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6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粘贴普通文件的下载直链（.zip / .exe / .pdf / .mp4 等右键「复制下载链接」得到的地址）→ 点「识别」。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7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直接按文件下载，支持分段时自动 6 段并发加速；还会自动探测同目录的同系列文件。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8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方式五</w:t>
            </w:r>
          </w:p>
        </w:tc>
        <w:tc>
          <w:tcPr>
            <w:tcW w:w="365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9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粘贴任意普通网页的地址（目录列表页、剧集列表页、软件下载页等）→ 点「识别」。</w:t>
            </w:r>
          </w:p>
        </w:tc>
        <w:tc>
          <w:tcPr>
            <w:tcW w:w="26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A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自动提取页面里的可下载链接（视频 / 音频 / 压缩包 / 文档 / 图片 / 程序），按文件名排好序列成清单勾选；页面里一个都没有时也会明确提示。</w:t>
            </w:r>
          </w:p>
        </w:tc>
      </w:tr>
    </w:tbl>
    <w:p w14:paraId="00000092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操作要点如下：</w:t>
      </w:r>
    </w:p>
    <w:p w14:paraId="00000093">
      <w:pPr>
        <w:numPr>
          <w:ilvl w:val="0"/>
          <w:numId w:val="3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粘贴后按「识别」，通常几秒内出结果；网络较慢时界面会显示识别中的状态，稍等即可。</w:t>
      </w:r>
    </w:p>
    <w:p w14:paraId="00000094">
      <w:pPr>
        <w:numPr>
          <w:ilvl w:val="0"/>
          <w:numId w:val="3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若识别到多个结果，软件会在下方列出候选清单，点选你要的那一条。</w:t>
      </w:r>
    </w:p>
    <w:p w14:paraId="00000095">
      <w:pPr>
        <w:numPr>
          <w:ilvl w:val="0"/>
          <w:numId w:val="3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识别成功后，下方「识别结果」会列出解析到的全部内容，默认全部勾选；想少下就把不要的行点掉。本版没有「下载篇数」输入框，下什么只看你勾了什么。</w:t>
      </w:r>
    </w:p>
    <w:p w14:paraId="0000012B">
      <w:pPr>
        <w:pStyle w:val="000006"/>
      </w:pPr>
      <w:r>
        <w:rPr>
          <w:rFonts w:hint="eastAsia" w:ascii="宋体" w:hAnsi="宋体" w:eastAsia="宋体" w:cs="宋体"/>
          <w:color w:val="111827"/>
          <w:sz w:val="24"/>
        </w:rPr>
        <w:t>方式三有现实局限：微信官方没有「按名称查公众号」的公开接口，软件只能通过搜索引擎间接发现，覆盖面有限；搜得太频繁还可能被要求输入验证码，等几分钟或换个网络即可恢复。如果搜不到，请改用方式一或方式二，这两种不受任何限制。</w:t>
      </w:r>
    </w:p>
    <w:p w14:paraId="0000012C">
      <w:pPr>
        <w:pStyle w:val="000006"/>
        <w:rPr>
          <w:color w:val="333333"/>
          <w:sz w:val="22"/>
        </w:rPr>
      </w:pPr>
      <w:r>
        <w:rPr>
          <w:rFonts w:hint="eastAsia"/>
          <w:color w:val="333333"/>
          <w:sz w:val="22"/>
        </w:rPr>
        <w:t>除了公众号，普通文件和普通网页也能下。粘贴任何 http/https 地址点「识别」：是文件直链（.zip / .exe / .pdf / .mp4 等）就直接下载，支持分段时自动 6 段并发加速，并会探测同目录里的同系列文件；是普通网页（目录列表页、剧集列表页、软件下载页等）则自动提取页面里的可下载链接——视频、音频、压缩包、文档、图片、程序——按文件名排好序列成清单让你勾。页面里一个可下载链接都没有时，也会明确提示，不会干等。</w:t>
      </w:r>
    </w:p>
    <w:p w14:paraId="00000096">
      <w:pPr>
        <w:spacing w:before="0" w:after="80" w:line="396" w:lineRule="auto"/>
        <w:ind w:firstLine="480"/>
        <w:jc w:val="both"/>
        <w:rPr>
          <w:color w:val="111827"/>
        </w:rPr>
      </w:pPr>
    </w:p>
    <w:p w14:paraId="00000097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6" w:name="section-4-2"/>
      <w:r>
        <w:rPr>
          <w:rFonts w:hint="eastAsia" w:ascii="黑体" w:hAnsi="黑体" w:eastAsia="黑体" w:cs="黑体"/>
          <w:color w:val="111827"/>
          <w:sz w:val="28"/>
        </w:rPr>
        <w:t>（二）第 2 步：设置下载选项</w:t>
      </w:r>
      <w:bookmarkEnd w:id="16"/>
    </w:p>
    <w:p w14:paraId="00000098">
      <w:pPr>
        <w:spacing w:before="160" w:after="80"/>
        <w:jc w:val="center"/>
      </w:pPr>
      <w:r>
        <w:rPr>
          <w:noProof w:val="1"/>
        </w:rPr>
        <w:drawing>
          <wp:inline distT="0" distB="0" distL="0" distR="0">
            <wp:extent cx="5400000" cy="1193304"/>
            <wp:effectExtent l="0" t="0" r="0" b="0"/>
            <wp:docPr id="11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fig4_op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99">
      <w:pPr>
        <w:spacing w:before="40" w:after="200" w:line="396" w:lineRule="auto"/>
        <w:jc w:val="center"/>
        <w:rPr>
          <w:color w:val="111827"/>
        </w:rPr>
      </w:pPr>
      <w:r>
        <w:rPr>
          <w:rFonts w:hint="eastAsia" w:ascii="宋体" w:hAnsi="宋体" w:eastAsia="宋体"/>
          <w:color w:val="6B7280"/>
          <w:sz w:val="19"/>
        </w:rPr>
        <w:t>图 4　第 2 步区域。四类设置加两个勾选项，默认值已适合大多数情况；下方紧接「开始下载」与「停止」。</w:t>
      </w:r>
    </w:p>
    <w:p w14:paraId="0000009A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6　下载选项与设置建议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2824"/>
        <w:gridCol w:w="3489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B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选项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C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可选值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D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怎么设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保存位置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9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任意文件夹，默认桌面「微信公众号视频」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点「选择文件夹…」改到别处；点「打开」直接打开该文件夹。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画质选择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超清 720P / 高清 1080P 宽屏 / 流畅 480P / 最小 270P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默认 720P，画质与体积最平衡；追求清晰选 1080P，省空间选 480P。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同时下载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1 ~ 16，默认 3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网络较慢改成 2，避免被限速；网络好可以调到 5~6。未激活时固定为 1。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按合集名建子文件夹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勾选 / 不勾选，默认勾选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建议保持勾选，多个合集不会混在一起。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音乐/音频模式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勾选 / 不勾选，默认不勾选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A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只想提取音频时勾选，效果见第五章。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D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界面配色</w:t>
            </w:r>
          </w:p>
        </w:tc>
        <w:tc>
          <w:tcPr>
            <w:tcW w:w="2824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E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晨光蓝 / 夜航墨 / 暖砂橙，默认晨光蓝</w:t>
            </w:r>
          </w:p>
        </w:tc>
        <w:tc>
          <w:tcPr>
            <w:tcW w:w="348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2F">
            <w:pPr>
              <w:rPr>
                <w:color w:val="111827"/>
              </w:rPr>
            </w:pPr>
            <w:r>
              <w:rPr>
                <w:rFonts w:hint="eastAsia"/>
                <w:color w:val="111827"/>
              </w:rPr>
              <w:t>在同时下载下面一行，点色块或按钮立即换色，下次启动沿用。</w:t>
            </w:r>
          </w:p>
        </w:tc>
      </w:tr>
    </w:tbl>
    <w:p w14:paraId="000000B0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7" w:name="section-4-3"/>
      <w:r>
        <w:rPr>
          <w:rFonts w:hint="eastAsia" w:ascii="黑体" w:hAnsi="黑体" w:eastAsia="黑体" w:cs="黑体"/>
          <w:color w:val="111827"/>
          <w:sz w:val="28"/>
        </w:rPr>
        <w:t>（三）第 3 步：开始下载</w:t>
      </w:r>
      <w:bookmarkEnd w:id="17"/>
    </w:p>
    <w:p w14:paraId="000000B1">
      <w:pPr>
        <w:spacing w:before="160" w:after="80"/>
        <w:jc w:val="center"/>
      </w:pPr>
      <w:r>
        <w:rPr>
          <w:noProof w:val="1"/>
        </w:rPr>
        <w:drawing>
          <wp:inline distT="0" distB="0" distL="0" distR="0">
            <wp:extent cx="5400000" cy="4343478"/>
            <wp:effectExtent l="0" t="0" r="0" b="0"/>
            <wp:docPr id="14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fig5_main_read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4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B2">
      <w:pPr>
        <w:spacing w:before="40" w:after="200" w:line="396" w:lineRule="auto"/>
        <w:jc w:val="center"/>
        <w:rPr>
          <w:color w:val="111827"/>
        </w:rPr>
      </w:pPr>
      <w:r>
        <w:rPr>
          <w:rFonts w:hint="eastAsia" w:ascii="宋体" w:hAnsi="宋体" w:eastAsia="宋体"/>
          <w:color w:val="6B7280"/>
          <w:sz w:val="19"/>
        </w:rPr>
        <w:t>图 5　点「开始下载」后，进度表逐条列出每个内容的状态与进度：绿色=已完成、蓝色=下载中、红色=失败、灰色=已停止。</w:t>
      </w:r>
    </w:p>
    <w:p w14:paraId="000000B3">
      <w:pPr>
        <w:numPr>
          <w:ilvl w:val="0"/>
          <w:numId w:val="4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点「开始下载」。</w:t>
      </w:r>
      <w:r>
        <w:rPr>
          <w:rFonts w:hint="eastAsia" w:ascii="宋体" w:hAnsi="宋体" w:eastAsia="宋体" w:cs="宋体"/>
          <w:color w:val="111827"/>
          <w:sz w:val="24"/>
        </w:rPr>
        <w:t>若尚未激活，此时会弹出激活窗口；已激活则立即开始。</w:t>
      </w:r>
    </w:p>
    <w:p w14:paraId="000000B4">
      <w:pPr>
        <w:numPr>
          <w:ilvl w:val="0"/>
          <w:numId w:val="4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看进度。</w:t>
      </w:r>
      <w:r>
        <w:rPr>
          <w:rFonts w:hint="eastAsia" w:ascii="宋体" w:hAnsi="宋体" w:eastAsia="宋体" w:cs="宋体"/>
          <w:color w:val="111827"/>
          <w:sz w:val="24"/>
        </w:rPr>
        <w:t>切到「下载进度」标签页，可以看到四列：序号、内容名称、状态、进度。状态依次变为「等待中 → 下载中 → 已完成」。</w:t>
      </w:r>
    </w:p>
    <w:p w14:paraId="000000B5">
      <w:pPr>
        <w:numPr>
          <w:ilvl w:val="0"/>
          <w:numId w:val="4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查日志。</w:t>
      </w:r>
      <w:r>
        <w:rPr>
          <w:rFonts w:hint="eastAsia" w:ascii="宋体" w:hAnsi="宋体" w:eastAsia="宋体" w:cs="宋体"/>
          <w:color w:val="111827"/>
          <w:sz w:val="24"/>
        </w:rPr>
        <w:t>需要看详细过程时切到「运行日志」标签页，每一步的时间、链接、结果都记录在这里，失败时会写明原因。</w:t>
      </w:r>
    </w:p>
    <w:p w14:paraId="000000B6">
      <w:pPr>
        <w:numPr>
          <w:ilvl w:val="0"/>
          <w:numId w:val="4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中途停止。</w:t>
      </w:r>
      <w:r>
        <w:rPr>
          <w:rFonts w:hint="eastAsia" w:ascii="宋体" w:hAnsi="宋体" w:eastAsia="宋体" w:cs="宋体"/>
          <w:color w:val="111827"/>
          <w:sz w:val="24"/>
        </w:rPr>
        <w:t>点「停止」即可，已完成的文件会保留，不会白下。</w:t>
      </w:r>
    </w:p>
    <w:p w14:paraId="000000B7">
      <w:pPr>
        <w:numPr>
          <w:ilvl w:val="0"/>
          <w:numId w:val="4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补下遗漏。</w:t>
      </w:r>
      <w:r>
        <w:rPr>
          <w:rFonts w:hint="eastAsia" w:ascii="宋体" w:hAnsi="宋体" w:eastAsia="宋体" w:cs="宋体"/>
          <w:color w:val="111827"/>
          <w:sz w:val="24"/>
        </w:rPr>
        <w:t>再次识别同一个合集并开始下载时，已存在的文件会被自动跳过，只补没下完的部分。</w:t>
      </w:r>
    </w:p>
    <w:p w14:paraId="000000B8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18" w:name="section-5"/>
      <w:r>
        <w:rPr>
          <w:rFonts w:hint="eastAsia" w:ascii="黑体" w:hAnsi="黑体" w:eastAsia="黑体" w:cs="黑体"/>
          <w:color w:val="111827"/>
          <w:sz w:val="32"/>
        </w:rPr>
        <w:t>五、下载结果说明</w:t>
      </w:r>
      <w:bookmarkEnd w:id="18"/>
    </w:p>
    <w:p w14:paraId="000000B9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下载完成后，先确认文件是怎么组织的，能省掉后面找文件、搬文件时的麻烦。</w:t>
      </w:r>
    </w:p>
    <w:p w14:paraId="000000BA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19" w:name="section-5-1"/>
      <w:r>
        <w:rPr>
          <w:rFonts w:hint="eastAsia" w:ascii="黑体" w:hAnsi="黑体" w:eastAsia="黑体" w:cs="黑体"/>
          <w:color w:val="111827"/>
          <w:sz w:val="28"/>
        </w:rPr>
        <w:t>（一）目录结构</w:t>
      </w:r>
      <w:bookmarkEnd w:id="19"/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8306"/>
      </w:tblGrid>
      <w:tr>
        <w:trPr>
          <w:tblHeader w:val="1"/>
        </w:trPr>
        <w:tc>
          <w:tcPr>
            <w:tcW w:w="8306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BB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1"/>
              </w:rPr>
              <w:t>下载完成后的目录结构（以勾选「按合集名建子文件夹」为例）</w:t>
            </w:r>
          </w:p>
        </w:tc>
      </w:tr>
      <w:tr>
        <w:trPr/>
        <w:tc>
          <w:tcPr>
            <w:tcW w:w="8306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00000BC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>微信公众号视频/</w:t>
            </w:r>
          </w:p>
          <w:p w14:paraId="000000BD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>└── 合集名称/</w:t>
            </w:r>
          </w:p>
          <w:p w14:paraId="000000BE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├── 001 第一篇的标题.mp4     视频，按选定画质保存</w:t>
            </w:r>
          </w:p>
          <w:p w14:paraId="000000BF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├── 002 第二篇的标题.mp4</w:t>
            </w:r>
          </w:p>
          <w:p w14:paraId="000000C0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├── 003 一篇图文.html        图文，离线网页</w:t>
            </w:r>
          </w:p>
          <w:p w14:paraId="000000C1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├── images/                  该网页用到的图片</w:t>
            </w:r>
          </w:p>
          <w:p w14:paraId="000000C2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ascii="Consolas" w:hAnsi="Consolas" w:eastAsia="Consolas" w:cs="Consolas"/>
                <w:color w:val="111827"/>
                <w:sz w:val="21"/>
              </w:rPr>
              <w:t xml:space="preserve">    │   └── 001.jpg</w:t>
            </w:r>
          </w:p>
          <w:p w14:paraId="000000C3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└── 004 有声书.html          音频模式下生成的播放页</w:t>
            </w:r>
          </w:p>
          <w:p w14:paraId="000000C4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ascii="Consolas" w:hAnsi="Consolas" w:eastAsia="Consolas" w:cs="Consolas"/>
                <w:color w:val="111827"/>
                <w:sz w:val="21"/>
              </w:rPr>
              <w:t xml:space="preserve">        └── 004_audio/</w:t>
            </w:r>
          </w:p>
          <w:p w14:paraId="000000C5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        ├── 01 第一章.mp3</w:t>
            </w:r>
          </w:p>
          <w:p w14:paraId="000000C6">
            <w:pPr>
              <w:spacing w:before="52" w:after="52" w:line="396" w:lineRule="auto"/>
              <w:rPr>
                <w:color w:val="111827"/>
              </w:rPr>
            </w:pPr>
            <w:r>
              <w:rPr>
                <w:rFonts w:hint="eastAsia" w:ascii="Consolas" w:hAnsi="Consolas" w:eastAsia="Consolas" w:cs="Consolas"/>
                <w:color w:val="111827"/>
                <w:sz w:val="21"/>
              </w:rPr>
              <w:t xml:space="preserve">            └── 02 第二章.mp3</w:t>
            </w:r>
          </w:p>
        </w:tc>
      </w:tr>
    </w:tbl>
    <w:p w14:paraId="000000C7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20" w:name="section-5-2"/>
      <w:r>
        <w:rPr>
          <w:rFonts w:hint="eastAsia" w:ascii="黑体" w:hAnsi="黑体" w:eastAsia="黑体" w:cs="黑体"/>
          <w:color w:val="111827"/>
          <w:sz w:val="28"/>
        </w:rPr>
        <w:t>（二）三类文件的差别</w:t>
      </w:r>
      <w:bookmarkEnd w:id="20"/>
    </w:p>
    <w:p w14:paraId="000000C8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7　三类下载结果对比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2159"/>
        <w:gridCol w:w="2159"/>
        <w:gridCol w:w="1995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9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类型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A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存成什么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B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怎么用</w:t>
            </w:r>
          </w:p>
        </w:tc>
        <w:tc>
          <w:tcPr>
            <w:tcW w:w="19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C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注意事项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视频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MP4 文件，按你选的画质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C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任意播放器直接打开</w:t>
            </w:r>
          </w:p>
        </w:tc>
        <w:tc>
          <w:tcPr>
            <w:tcW w:w="19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文件名前的序号保证播放顺序与合集一致。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图文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HTML 网页加 images 子文件夹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双击用浏览器打开，断网可读</w:t>
            </w:r>
          </w:p>
        </w:tc>
        <w:tc>
          <w:tcPr>
            <w:tcW w:w="19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4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图片必须与 HTML 放在一起，移动时整段搬走。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音频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MP3 加带播放器的 HTML</w:t>
            </w:r>
          </w:p>
        </w:tc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双击 HTML，用页面里的播放器收听</w:t>
            </w:r>
          </w:p>
        </w:tc>
        <w:tc>
          <w:tcPr>
            <w:tcW w:w="199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D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只有公众号自己上传的音频能下；文章里嵌的 QQ 音乐卡片是外链，受版权限制只能记录歌名和歌手。</w:t>
            </w:r>
          </w:p>
        </w:tc>
      </w:tr>
    </w:tbl>
    <w:p w14:paraId="000000D9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21" w:name="section-6"/>
      <w:r>
        <w:rPr>
          <w:rFonts w:hint="eastAsia" w:ascii="黑体" w:hAnsi="黑体" w:eastAsia="黑体" w:cs="黑体"/>
          <w:color w:val="111827"/>
          <w:sz w:val="32"/>
        </w:rPr>
        <w:t>六、授权管理</w:t>
      </w:r>
      <w:bookmarkEnd w:id="21"/>
    </w:p>
    <w:p w14:paraId="000000DA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授权状态随时可以查看，也可以在本机解除。日常用得上的就下面三件事。</w:t>
      </w:r>
    </w:p>
    <w:p w14:paraId="000000DB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22" w:name="section-6-1"/>
      <w:r>
        <w:rPr>
          <w:rFonts w:hint="eastAsia" w:ascii="黑体" w:hAnsi="黑体" w:eastAsia="黑体" w:cs="黑体"/>
          <w:color w:val="111827"/>
          <w:sz w:val="28"/>
        </w:rPr>
        <w:t>（一）查看授权状态</w:t>
      </w:r>
      <w:bookmarkEnd w:id="22"/>
    </w:p>
    <w:p w14:paraId="000000DC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点主界面右上角的「授权信息」，可以看到当前是否已激活、授权的签发日期，以及本机信息码。已激活时，窗口内还会显示当前生效的注册码。</w:t>
      </w:r>
    </w:p>
    <w:p w14:paraId="000000DD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23" w:name="section-6-2"/>
      <w:r>
        <w:rPr>
          <w:rFonts w:hint="eastAsia" w:ascii="黑体" w:hAnsi="黑体" w:eastAsia="黑体" w:cs="黑体"/>
          <w:color w:val="111827"/>
          <w:sz w:val="28"/>
        </w:rPr>
        <w:t>（二）解除本机激活</w:t>
      </w:r>
      <w:bookmarkEnd w:id="23"/>
    </w:p>
    <w:p w14:paraId="000000DE">
      <w:pPr>
        <w:numPr>
          <w:ilvl w:val="0"/>
          <w:numId w:val="5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点「授权信息」，在窗口左下方点「解除本机激活」。</w:t>
      </w:r>
    </w:p>
    <w:p w14:paraId="000000DF">
      <w:pPr>
        <w:numPr>
          <w:ilvl w:val="0"/>
          <w:numId w:val="5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在弹出的确认框里点「是」。</w:t>
      </w:r>
    </w:p>
    <w:p w14:paraId="000000E0">
      <w:pPr>
        <w:numPr>
          <w:ilvl w:val="0"/>
          <w:numId w:val="5"/>
        </w:numPr>
        <w:pBdr>
          <w:left w:val="none" w:color="auto" w:sz="0" w:space="28"/>
        </w:pBdr>
        <w:spacing w:before="0" w:line="396" w:lineRule="auto"/>
        <w:ind w:lef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窗口关闭后，主界面右上角立刻变回「未激活」，此时无法下载。</w:t>
      </w:r>
    </w:p>
    <w:p w14:paraId="000000E1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解除后注册码不作废：把同一个注册码重新粘贴进去即可再次激活，不需要重新付钱。这个功能主要用在把电脑借给别人时临时收回授权，或者怀疑授权文件异常时重置一次。</w:t>
      </w:r>
    </w:p>
    <w:p w14:paraId="000000E2">
      <w:pPr>
        <w:pStyle w:val="000003"/>
        <w:spacing w:before="160" w:beforeAutospacing="1" w:afterAutospacing="1" w:line="324" w:lineRule="auto"/>
        <w:rPr>
          <w:color w:val="111827"/>
          <w:sz w:val="32"/>
          <w:szCs w:val="32"/>
        </w:rPr>
      </w:pPr>
      <w:bookmarkStart w:id="24" w:name="section-6-3"/>
      <w:r>
        <w:rPr>
          <w:rFonts w:hint="eastAsia" w:ascii="黑体" w:hAnsi="黑体" w:eastAsia="黑体" w:cs="黑体"/>
          <w:color w:val="111827"/>
          <w:sz w:val="28"/>
        </w:rPr>
        <w:t>（三）更换电脑</w:t>
      </w:r>
      <w:bookmarkEnd w:id="24"/>
    </w:p>
    <w:p w14:paraId="000000E3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不需要在原电脑上解除激活，直接在新电脑上运行软件、复制新的信息码，重新下单购买即可。原电脑上的授权文件留在那里不影响任何事。</w:t>
      </w:r>
    </w:p>
    <w:p w14:paraId="000000E4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25" w:name="section-7"/>
      <w:r>
        <w:rPr>
          <w:rFonts w:hint="eastAsia" w:ascii="黑体" w:hAnsi="黑体" w:eastAsia="黑体" w:cs="黑体"/>
          <w:color w:val="111827"/>
          <w:sz w:val="32"/>
        </w:rPr>
        <w:t>七、常见问题</w:t>
      </w:r>
      <w:bookmarkEnd w:id="25"/>
    </w:p>
    <w:p w14:paraId="000000E5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8　常见现象与处理办法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61"/>
        <w:gridCol w:w="2067"/>
        <w:gridCol w:w="4278"/>
      </w:tblGrid>
      <w:tr>
        <w:trPr>
          <w:tblHeader w:val="1"/>
        </w:trPr>
        <w:tc>
          <w:tcPr>
            <w:tcW w:w="2159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6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现象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7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原因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8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处理办法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双击后没有窗口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启动过程中发生异常，窗口版不弹错误框。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打开 %APPDATA%\KLFZ\SuibianXia\error.log 查看报错；也可尝试右键「以管理员身份运行」。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点开始下载没反应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尚未激活。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在弹出的激活窗口完成激活；若窗口未弹出，点右上角「立即激活」。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E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提示「这个注册码是「酷老夫子·随变压」的授权」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在小程序里买错了道具。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回小程序选择「酷老夫子·要就下」重新下单。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提示「注册码与本机信息码不匹配」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用了别的电脑的码，或用了「随变压」界面上的信息码。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4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在激活窗口重新点「复制」，用本软件显示的那串码。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5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名称搜索搜不到想要的号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6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微信没有按名称查号的公开接口。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改用合集链接或文章链接（方式一 / 方式二）。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识别成功但下载大量失败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内容已删除、设为私密，或被限速。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把「同时下载」降到 2 后重试；仍失败的个别内容说明无法获取。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下载到一半停住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网络中断或链接过期。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重新识别同一合集再点开始，会自动跳过已完成的。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杀毒软件报警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0F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单文件打包的 exe 没有数字签名，容易被误判。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添加信任后使用；程序不联网上传任何内容。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想清理占用</w:t>
            </w:r>
          </w:p>
        </w:tc>
        <w:tc>
          <w:tcPr>
            <w:tcW w:w="2325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2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缓存文件累积。</w:t>
            </w:r>
          </w:p>
        </w:tc>
        <w:tc>
          <w:tcPr>
            <w:tcW w:w="3822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3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删除 %APPDATA%\KLFZ\SuibianXia\cache 文件夹，软件会自动重建。</w:t>
            </w:r>
          </w:p>
        </w:tc>
      </w:tr>
    </w:tbl>
    <w:p w14:paraId="00000104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26" w:name="section-8"/>
      <w:r>
        <w:rPr>
          <w:rFonts w:hint="eastAsia" w:ascii="黑体" w:hAnsi="黑体" w:eastAsia="黑体" w:cs="黑体"/>
          <w:color w:val="111827"/>
          <w:sz w:val="32"/>
        </w:rPr>
        <w:t>八、文件位置与数据说明</w:t>
      </w:r>
      <w:bookmarkEnd w:id="26"/>
    </w:p>
    <w:p w14:paraId="00000105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9　文件存放位置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6313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6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项目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7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位置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程序本体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就那一个 exe，放在哪都可以，移动位置即等于换目录。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配置与授权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%APPDATA%\KLFZ\SuibianXia\（config.json、license.json）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缓存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%APPDATA%\KLFZ\SuibianXia\cache\，可随时删除，会自动重建。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错误日志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0F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%APPDATA%\KLFZ\SuibianXia\error.log，反馈问题时请附上该文件。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0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下载内容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1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第 2 步「保存位置」指定的文件夹，默认为桌面「微信公众号视频」。</w:t>
            </w:r>
          </w:p>
        </w:tc>
      </w:tr>
    </w:tbl>
    <w:p w14:paraId="00000112">
      <w:pPr>
        <w:spacing w:before="0" w:after="80" w:line="396" w:lineRule="auto"/>
        <w:ind w:firstLine="480"/>
        <w:jc w:val="both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数据说明：软件不收集、不上传下载内容，也不记录你访问过哪些公众号。识别与下载都是本机直接向微信服务器发请求，唯一的联网行为就是下载本身。激活为纯离线校验，注册码内的签名用内置公钥在本机验证。</w:t>
      </w:r>
    </w:p>
    <w:p w14:paraId="00000113">
      <w:pPr>
        <w:pStyle w:val="000005"/>
        <w:pBdr>
          <w:bottom w:val="single" w:color="D1D5DB" w:sz="6" w:space="2"/>
        </w:pBdr>
        <w:spacing w:before="240" w:beforeAutospacing="1" w:after="120" w:afterAutospacing="1" w:line="324" w:lineRule="auto"/>
        <w:rPr>
          <w:color w:val="111827"/>
          <w:sz w:val="32"/>
          <w:szCs w:val="32"/>
        </w:rPr>
      </w:pPr>
      <w:bookmarkStart w:id="27" w:name="section-9"/>
      <w:r>
        <w:rPr>
          <w:rFonts w:hint="eastAsia" w:ascii="黑体" w:hAnsi="黑体" w:eastAsia="黑体" w:cs="黑体"/>
          <w:color w:val="111827"/>
          <w:sz w:val="32"/>
        </w:rPr>
        <w:t>附录　术语表</w:t>
      </w:r>
      <w:bookmarkEnd w:id="27"/>
    </w:p>
    <w:p w14:paraId="00000114">
      <w:pPr>
        <w:spacing w:before="0" w:after="0" w:line="396" w:lineRule="auto"/>
        <w:jc w:val="center"/>
        <w:rPr>
          <w:color w:val="111827"/>
        </w:rPr>
      </w:pPr>
      <w:r>
        <w:rPr>
          <w:rFonts w:hint="eastAsia"/>
          <w:color w:val="888888"/>
          <w:sz w:val="18"/>
        </w:rPr>
        <w:t>表 10　文中出现的名词</w:t>
      </w:r>
    </w:p>
    <w:tbl>
      <w:tblPr>
        <w:tblW w:w="8306" w:type="dxa"/>
        <w:tblInd w:w="144" w:type="dxa"/>
        <w:shd w:val="clear" w:color="111827" w:fill="auto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993"/>
        <w:gridCol w:w="6313"/>
      </w:tblGrid>
      <w:tr>
        <w:trPr>
          <w:tblHeader w:val="1"/>
        </w:trPr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5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名词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6">
            <w:pPr>
              <w:rPr>
                <w:b w:val="1"/>
                <w:bCs w:val="1"/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含义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7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信息码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8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由本机信息算出的 16 位字符，代表「这台电脑」；购买时用它把注册码绑定到本机。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9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注册码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A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付款后由服务端签发的一长串字符（以 WTB2 开头），内含本机信息码摘要与产品标识，只能在本机激活。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B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合集 / 话题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C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公众号把多篇文章组织在一起的形式，有独立分享链接，是本软件最主要的下载对象。</w:t>
            </w:r>
          </w:p>
        </w:tc>
      </w:tr>
      <w:tr>
        <w:trPr/>
        <w:tc>
          <w:tcPr>
            <w:tcW w:w="199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shd w:val="clear" w:color="auto" w:fill="F3F4F6"/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D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1"/>
              </w:rPr>
              <w:t>离线网页</w:t>
            </w:r>
          </w:p>
        </w:tc>
        <w:tc>
          <w:tcPr>
            <w:tcW w:w="6313" w:type="dxa"/>
            <w:tcBorders>
              <w:top w:val="single" w:color="D1D5DB" w:sz="6" w:space="0"/>
              <w:left w:val="single" w:color="D1D5DB" w:sz="6" w:space="0"/>
              <w:bottom w:val="single" w:color="D1D5DB" w:sz="6" w:space="0"/>
              <w:right w:val="single" w:color="D1D5DB" w:sz="6" w:space="0"/>
            </w:tcBorders>
            <w:tcMar>
              <w:top w:w="96" w:type="dxa"/>
              <w:left w:w="144" w:type="dxa"/>
              <w:bottom w:w="96" w:type="dxa"/>
              <w:right w:w="144" w:type="dxa"/>
            </w:tcMar>
          </w:tcPr>
          <w:p w14:paraId="0000011E">
            <w:pPr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color w:val="111827"/>
                <w:sz w:val="21"/>
              </w:rPr>
              <w:t>图文内容保存成的 HTML 文件，正文图片一并下载，断网也能阅读。</w:t>
            </w:r>
          </w:p>
        </w:tc>
      </w:tr>
    </w:tbl>
    <w:p w14:paraId="0000011F">
      <w:pPr/>
    </w:p>
    <w:sectPr w:rsidR="0038307E">
      <w:footerReference r:id="rId7" w:type="default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="http://schemas.openxmlformats.org/wordprocessingml/2006/main" xmlns:w14="http://schemas.microsoft.com/office/word/2010/wordml" xmlns:mc="http://schemas.openxmlformats.org/markup-compatibility/2006" mc:Ignorable="w14">
  <w:endnote w:type="separator" w:id="-1">
    <w:p w14:paraId="00000123">
      <w:pPr>
        <w:spacing w:before="0" w:after="0"/>
      </w:pPr>
      <w:r>
        <w:separator/>
      </w:r>
    </w:p>
  </w:endnote>
  <w:endnote w:type="continuationSeparator" w:id="0">
    <w:p w14:paraId="00000122">
      <w:pPr>
        <w:spacing w:before="0" w:after="0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onsolas">
    <w:panose1 w:val="020B0609020204030204"/>
    <w:charset w:val="00" w:characterSet="ISO-8859-1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12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 w:val="1"/>
      </w:rPr>
      <w:t>1</w:t>
    </w:r>
    <w:r>
      <w:fldChar w:fldCharType="end"/>
    </w:r>
  </w:p>
</w:ftr>
</file>

<file path=word/footnotes.xml><?xml version="1.0" encoding="utf-8"?>
<w:footnotes xmlns:w="http://schemas.openxmlformats.org/wordprocessingml/2006/main" xmlns:w14="http://schemas.microsoft.com/office/word/2010/wordml" xmlns:mc="http://schemas.openxmlformats.org/markup-compatibility/2006" mc:Ignorable="w14">
  <w:footnote w:type="separator" w:id="-1">
    <w:p w14:paraId="00000121">
      <w:pPr>
        <w:spacing w:before="0" w:after="0"/>
      </w:pPr>
      <w:r>
        <w:separator/>
      </w:r>
    </w:p>
  </w:footnote>
  <w:footnote w:type="continuationSeparator" w:id="0">
    <w:p w14:paraId="00000120">
      <w:pPr>
        <w:spacing w:before="0" w:after="0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6C3E6026"/>
    <w:multiLevelType w:val="multilevel"/>
    <w:tmpl w:val="A954863E"/>
    <w:lvl w:ilvl="3">
      <w:numFmt w:val="decimal"/>
      <w:lvlText w:val=""/>
      <w:lvlJc w:val="left"/>
    </w:lvl>
    <w:lvl w:ilvl="8">
      <w:numFmt w:val="decimal"/>
      <w:lvlText w:val=""/>
      <w:lvlJc w:val="left"/>
    </w:lvl>
    <w:lvl w:ilvl="0">
      <w:start w:val="1"/>
      <w:numFmt w:val="decimal"/>
      <w:lvlText w:val="%1."/>
      <w:lvlJc w:val="left"/>
      <w:pPr>
        <w:ind w:left="420" w:hanging="420"/>
      </w:pPr>
    </w:lvl>
    <w:lvl w:ilvl="1">
      <w:numFmt w:val="decimal"/>
      <w:lvlText w:val=""/>
      <w:lvlJc w:val="left"/>
    </w:lvl>
    <w:lvl w:ilvl="7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2">
      <w:numFmt w:val="decimal"/>
      <w:lvlText w:val=""/>
      <w:lvlJc w:val="left"/>
    </w:lvl>
    <w:lvl w:ilvl="4">
      <w:numFmt w:val="decimal"/>
      <w:lvlText w:val=""/>
      <w:lvlJc w:val="left"/>
    </w:lvl>
  </w:abstractNum>
  <w:abstractNum w:abstractNumId="1">
    <w:nsid w:val="78581499"/>
    <w:multiLevelType w:val="multilevel"/>
    <w:tmpl w:val="C6B0E49A"/>
    <w:lvl w:ilvl="1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3">
      <w:numFmt w:val="decimal"/>
      <w:lvlText w:val=""/>
      <w:lvlJc w:val="left"/>
    </w:lvl>
    <w:lvl w:ilvl="6">
      <w:numFmt w:val="decimal"/>
      <w:lvlText w:val=""/>
      <w:lvlJc w:val="left"/>
    </w:lvl>
    <w:lvl w:ilvl="2">
      <w:numFmt w:val="decimal"/>
      <w:lvlText w:val=""/>
      <w:lvlJc w:val="left"/>
    </w:lvl>
    <w:lvl w:ilvl="8">
      <w:numFmt w:val="decimal"/>
      <w:lvlText w:val=""/>
      <w:lvlJc w:val="left"/>
    </w:lvl>
    <w:lvl w:ilvl="0">
      <w:start w:val="1"/>
      <w:numFmt w:val="decimal"/>
      <w:lvlText w:val="%1."/>
      <w:lvlJc w:val="left"/>
      <w:pPr>
        <w:ind w:left="420" w:hanging="420"/>
      </w:pPr>
    </w:lvl>
    <w:lvl w:ilvl="7">
      <w:numFmt w:val="decimal"/>
      <w:lvlText w:val=""/>
      <w:lvlJc w:val="left"/>
    </w:lvl>
  </w:abstractNum>
  <w:abstractNum w:abstractNumId="2">
    <w:nsid w:val="54DF376A"/>
    <w:multiLevelType w:val="multilevel"/>
    <w:tmpl w:val="58ECC33A"/>
    <w:lvl w:ilvl="6">
      <w:numFmt w:val="decimal"/>
      <w:lvlText w:val=""/>
      <w:lvlJc w:val="left"/>
    </w:lvl>
    <w:lvl w:ilvl="0">
      <w:start w:val="1"/>
      <w:numFmt w:val="decimal"/>
      <w:lvlText w:val="%1."/>
      <w:lvlJc w:val="left"/>
      <w:pPr>
        <w:ind w:left="420" w:hanging="420"/>
      </w:pPr>
    </w:lvl>
    <w:lvl w:ilvl="8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7">
      <w:numFmt w:val="decimal"/>
      <w:lvlText w:val=""/>
      <w:lvlJc w:val="left"/>
    </w:lvl>
  </w:abstractNum>
  <w:abstractNum w:abstractNumId="3">
    <w:nsid w:val="35873213"/>
    <w:multiLevelType w:val="multilevel"/>
    <w:tmpl w:val="634A92C8"/>
    <w:lvl w:ilvl="7">
      <w:numFmt w:val="decimal"/>
      <w:lvlText w:val=""/>
      <w:lvlJc w:val="left"/>
    </w:lvl>
    <w:lvl w:ilvl="6">
      <w:numFmt w:val="decimal"/>
      <w:lvlText w:val=""/>
      <w:lvlJc w:val="left"/>
    </w:lvl>
    <w:lvl w:ilvl="0">
      <w:start w:val="1"/>
      <w:numFmt w:val="decimal"/>
      <w:lvlText w:val="%1."/>
      <w:lvlJc w:val="left"/>
      <w:pPr>
        <w:ind w:left="420" w:hanging="4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8">
      <w:numFmt w:val="decimal"/>
      <w:lvlText w:val=""/>
      <w:lvlJc w:val="left"/>
    </w:lvl>
    <w:lvl w:ilvl="5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</w:abstractNum>
  <w:abstractNum w:abstractNumId="4">
    <w:nsid w:val="2DFA0723"/>
    <w:multiLevelType w:val="multilevel"/>
    <w:tmpl w:val="E5A0D86A"/>
    <w:lvl w:ilvl="7">
      <w:numFmt w:val="decimal"/>
      <w:lvlText w:val=""/>
      <w:lvlJc w:val="left"/>
    </w:lvl>
    <w:lvl w:ilvl="6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5">
      <w:numFmt w:val="decimal"/>
      <w:lvlText w:val=""/>
      <w:lvlJc w:val="left"/>
    </w:lvl>
    <w:lvl w:ilvl="0">
      <w:start w:val="1"/>
      <w:numFmt w:val="decimal"/>
      <w:lvlText w:val="%1."/>
      <w:lvlJc w:val="left"/>
      <w:pPr>
        <w:ind w:left="420" w:hanging="420"/>
      </w:pPr>
    </w:lvl>
    <w:lvl w:ilvl="8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</w:abstractNum>
  <w:num w:numId="5">
    <w:abstractNumId w:val="3"/>
  </w:num>
  <w:num w:numId="3">
    <w:abstractNumId w:val="0"/>
  </w:num>
  <w:num w:numId="4">
    <w:abstractNumId w:val="4"/>
  </w: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defaultTabStop w:val="420"/>
  <w:characterSpacingControl w:val="doNotCompress"/>
  <w:footnotePr>
    <w:footnote w:id="0"/>
    <w:footnote w:id="-1"/>
  </w:footnotePr>
  <w:endnotePr>
    <w:endnote w:id="-1"/>
    <w:endnote w:id="0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2"/>
  </w:compat>
  <w:rsids>
    <w:rsidRoot w:val="0038307E"/>
    <w:rsid w:val="0038307E"/>
    <w:rsid w:val="007A4898"/>
    <w:rsid w:val="00A4568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FollowedHyperlink" w:semiHidden="1" w:unhideWhenUsed="1"/>
    <w:lsdException w:name="Colorful List Accent 6" w:uiPriority="72"/>
    <w:lsdException w:name="HTML Cite" w:semiHidden="1" w:unhideWhenUsed="1"/>
    <w:lsdException w:name="List Table 7 Colorful" w:uiPriority="52"/>
    <w:lsdException w:name="Signature" w:semiHidden="1" w:unhideWhenUsed="1"/>
    <w:lsdException w:name="Colorful Shading Accent 5" w:uiPriority="71"/>
    <w:lsdException w:name="List Table 3 Accent 3" w:uiPriority="48"/>
    <w:lsdException w:name="List Table 3 Accent 4" w:uiPriority="48"/>
    <w:lsdException w:name="index 5" w:semiHidden="1" w:unhideWhenUsed="1"/>
    <w:lsdException w:name="List Table 5 Dark Accent 5" w:uiPriority="50"/>
    <w:lsdException w:name="Medium Grid 1 Accent 4" w:uiPriority="67"/>
    <w:lsdException w:name="Grid Table 1 Light Accent 4" w:uiPriority="46"/>
    <w:lsdException w:name="Colorful Shading Accent 1" w:uiPriority="71"/>
    <w:lsdException w:name="List" w:semiHidden="1" w:unhideWhenUsed="1"/>
    <w:lsdException w:name="List Table 7 Colorful Accent 2" w:uiPriority="52"/>
    <w:lsdException w:name="Medium Grid 1" w:uiPriority="67"/>
    <w:lsdException w:name="Intense Emphasis" w:uiPriority="21" w:qFormat="1"/>
    <w:lsdException w:name="Table Grid" w:uiPriority="39"/>
    <w:lsdException w:name="List Table 5 Dark Accent 3" w:uiPriority="50"/>
    <w:lsdException w:name="footer" w:semiHidden="1" w:unhideWhenUsed="1"/>
    <w:lsdException w:name="toc 6" w:uiPriority="39" w:semiHidden="1" w:unhideWhenUsed="1"/>
    <w:lsdException w:name="Grid Table 5 Dark Accent 6" w:uiPriority="50"/>
    <w:lsdException w:name="Revision" w:semiHidden="1"/>
    <w:lsdException w:name="Table 3D effects 1" w:semiHidden="1" w:unhideWhenUsed="1"/>
    <w:lsdException w:name="toc 3" w:uiPriority="39" w:semiHidden="1" w:unhideWhenUsed="1"/>
    <w:lsdException w:name="Salutation" w:semiHidden="1" w:unhideWhenUsed="1"/>
    <w:lsdException w:name="Grid Table 7 Colorful" w:uiPriority="52"/>
    <w:lsdException w:name="Grid Table 3 Accent 4" w:uiPriority="48"/>
    <w:lsdException w:name="Outline List 2" w:semiHidden="1" w:unhideWhenUsed="1"/>
    <w:lsdException w:name="Table List 3" w:semiHidden="1" w:unhideWhenUsed="1"/>
    <w:lsdException w:name="heading 6" w:uiPriority="9" w:semiHidden="1" w:unhideWhenUsed="1" w:qFormat="1"/>
    <w:lsdException w:name="Grid Table 2 Accent 1" w:uiPriority="47"/>
    <w:lsdException w:name="Medium Shading 2 Accent 4" w:uiPriority="64"/>
    <w:lsdException w:name="List Number 5" w:semiHidden="1" w:unhideWhenUsed="1"/>
    <w:lsdException w:name="Normal Indent" w:semiHidden="1" w:unhideWhenUsed="1"/>
    <w:lsdException w:name="heading 9" w:uiPriority="9" w:semiHidden="1" w:unhideWhenUsed="1" w:qFormat="1"/>
    <w:lsdException w:name="Balloon Text" w:semiHidden="1" w:unhideWhenUsed="1"/>
    <w:lsdException w:name="List Table 6 Colorful Accent 4" w:uiPriority="51"/>
    <w:lsdException w:name="Body Text Indent 2" w:semiHidden="1" w:unhideWhenUsed="1"/>
    <w:lsdException w:name="Outline List 1" w:semiHidden="1" w:unhideWhenUsed="1"/>
    <w:lsdException w:name="Quote" w:uiPriority="29" w:qFormat="1"/>
    <w:lsdException w:name="heading 3" w:uiPriority="9" w:semiHidden="1" w:unhideWhenUsed="1" w:qFormat="1"/>
    <w:lsdException w:name="List Table 6 Colorful Accent 2" w:uiPriority="51"/>
    <w:lsdException w:name="index 2" w:semiHidden="1" w:unhideWhenUsed="1"/>
    <w:lsdException w:name="Body Text" w:semiHidden="1" w:unhideWhenUsed="1"/>
    <w:lsdException w:name="List Table 6 Colorful Accent 1" w:uiPriority="51"/>
    <w:lsdException w:name="List Bullet 2" w:semiHidden="1" w:unhideWhenUsed="1"/>
    <w:lsdException w:name="Table Professional" w:semiHidden="1" w:unhideWhenUsed="1"/>
    <w:lsdException w:name="List Table 2 Accent 4" w:uiPriority="47"/>
    <w:lsdException w:name="Body Text 2" w:semiHidden="1" w:unhideWhenUsed="1"/>
    <w:lsdException w:name="Medium Shading 1 Accent 4" w:uiPriority="63"/>
    <w:lsdException w:name="Strong" w:uiPriority="22" w:qFormat="1"/>
    <w:lsdException w:name="index 1" w:semiHidden="1" w:unhideWhenUsed="1"/>
    <w:lsdException w:name="annotation reference" w:semiHidden="1" w:unhideWhenUsed="1"/>
    <w:lsdException w:name="Medium List 1 Accent 5" w:uiPriority="65"/>
    <w:lsdException w:name="Light List Accent 3" w:uiPriority="61"/>
    <w:lsdException w:name="Medium List 1 Accent 6" w:uiPriority="65"/>
    <w:lsdException w:name="Grid Table Light" w:uiPriority="40"/>
    <w:lsdException w:name="Medium Shading 2" w:uiPriority="64"/>
    <w:lsdException w:name="Colorful Grid Accent 2" w:uiPriority="73"/>
    <w:lsdException w:name="Grid Table 5 Dark Accent 1" w:uiPriority="50"/>
    <w:lsdException w:name="Table Elegant" w:semiHidden="1" w:unhideWhenUsed="1"/>
    <w:lsdException w:name="Grid Table 4 Accent 2" w:uiPriority="49"/>
    <w:lsdException w:name="List Table 4" w:uiPriority="49"/>
    <w:lsdException w:name="Table Simple 1" w:semiHidden="1" w:unhideWhenUsed="1"/>
    <w:lsdException w:name="toc 4" w:uiPriority="39" w:semiHidden="1" w:unhideWhenUsed="1"/>
    <w:lsdException w:name="Medium Grid 1 Accent 5" w:uiPriority="67"/>
    <w:lsdException w:name="Table Columns 2" w:semiHidden="1" w:unhideWhenUsed="1"/>
    <w:lsdException w:name="Medium Shading 2 Accent 3" w:uiPriority="64"/>
    <w:lsdException w:name="Grid Table 4 Accent 4" w:uiPriority="49"/>
    <w:lsdException w:name="Table Grid 4" w:semiHidden="1" w:unhideWhenUsed="1"/>
    <w:lsdException w:name="Grid Table 2" w:uiPriority="47"/>
    <w:lsdException w:name="Plain Table 2" w:uiPriority="42"/>
    <w:lsdException w:name="HTML Address" w:semiHidden="1" w:unhideWhenUsed="1"/>
    <w:lsdException w:name="Dark List Accent 2" w:uiPriority="70"/>
    <w:lsdException w:name="page number" w:semiHidden="1" w:unhideWhenUsed="1"/>
    <w:lsdException w:name="List Continue 3" w:semiHidden="1" w:unhideWhenUsed="1"/>
    <w:lsdException w:name="Grid Table 7 Colorful Accent 1" w:uiPriority="52"/>
    <w:lsdException w:name="Table List 5" w:semiHidden="1" w:unhideWhenUsed="1"/>
    <w:lsdException w:name="Table Grid 5" w:semiHidden="1" w:unhideWhenUsed="1"/>
    <w:lsdException w:name="Grid Table 2 Accent 5" w:uiPriority="47"/>
    <w:lsdException w:name="List Table 6 Colorful Accent 6" w:uiPriority="51"/>
    <w:lsdException w:name="Medium Grid 2 Accent 4" w:uiPriority="68"/>
    <w:lsdException w:name="Medium Shading 2 Accent 6" w:uiPriority="64"/>
    <w:lsdException w:name="Light Grid Accent 3" w:uiPriority="62"/>
    <w:lsdException w:name="Medium Shading 1 Accent 2" w:uiPriority="63"/>
    <w:lsdException w:name="Light Grid Accent 5" w:uiPriority="62"/>
    <w:lsdException w:name="List Table 4 Accent 6" w:uiPriority="49"/>
    <w:lsdException w:name="HTML Definition" w:semiHidden="1" w:unhideWhenUsed="1"/>
    <w:lsdException w:name="Medium Grid 3 Accent 1" w:uiPriority="69"/>
    <w:lsdException w:name="Medium List 2 Accent 3" w:uiPriority="66"/>
    <w:lsdException w:name="List Table 7 Colorful Accent 5" w:uiPriority="52"/>
    <w:lsdException w:name="List Table 4 Accent 2" w:uiPriority="49"/>
    <w:lsdException w:name="Medium Shading 1 Accent 1" w:uiPriority="63"/>
    <w:lsdException w:name="Colorful List Accent 4" w:uiPriority="72"/>
    <w:lsdException w:name="Medium List 2 Accent 5" w:uiPriority="66"/>
    <w:lsdException w:name="List Bullet 3" w:semiHidden="1" w:unhideWhenUsed="1"/>
    <w:lsdException w:name="List Table 3 Accent 2" w:uiPriority="48"/>
    <w:lsdException w:name="Colorful List Accent 1" w:uiPriority="72"/>
    <w:lsdException w:name="Grid Table 3 Accent 3" w:uiPriority="48"/>
    <w:lsdException w:name="Block Text" w:semiHidden="1" w:unhideWhenUsed="1"/>
    <w:lsdException w:name="Colorful Grid Accent 6" w:uiPriority="73"/>
    <w:lsdException w:name="Medium Grid 2 Accent 3" w:uiPriority="68"/>
    <w:lsdException w:name="List Table 7 Colorful Accent 4" w:uiPriority="52"/>
    <w:lsdException w:name="List Table 5 Dark Accent 2" w:uiPriority="50"/>
    <w:lsdException w:name="Medium Grid 3" w:uiPriority="69"/>
    <w:lsdException w:name="Colorful Shading" w:uiPriority="71"/>
    <w:lsdException w:name="endnote reference" w:semiHidden="1" w:unhideWhenUsed="1"/>
    <w:lsdException w:name="Grid Table 3 Accent 2" w:uiPriority="48"/>
    <w:lsdException w:name="Normal" w:uiPriority="0" w:qFormat="1"/>
    <w:lsdException w:name="No List" w:semiHidden="1" w:unhideWhenUsed="1"/>
    <w:lsdException w:name="Table Simple 3" w:semiHidden="1" w:unhideWhenUsed="1"/>
    <w:lsdException w:name="List Number 3" w:semiHidden="1" w:unhideWhenUsed="1"/>
    <w:lsdException w:name="Medium Grid 3 Accent 6" w:uiPriority="69"/>
    <w:lsdException w:name="Grid Table 6 Colorful Accent 5" w:uiPriority="51"/>
    <w:lsdException w:name="toc 5" w:uiPriority="39" w:semiHidden="1" w:unhideWhenUsed="1"/>
    <w:lsdException w:name="List Table 5 Dark" w:uiPriority="50"/>
    <w:lsdException w:name="Outline List 3" w:semiHidden="1" w:unhideWhenUsed="1"/>
    <w:lsdException w:name="Light Shading" w:uiPriority="60"/>
    <w:lsdException w:name="Light Shading Accent 5" w:uiPriority="60"/>
    <w:lsdException w:name="Table List 1" w:semiHidden="1" w:unhideWhenUsed="1"/>
    <w:lsdException w:name="Colorful Shading Accent 2" w:uiPriority="71"/>
    <w:lsdException w:name="Body Text First Indent" w:semiHidden="1" w:unhideWhenUsed="1"/>
    <w:lsdException w:name="No Spacing" w:uiPriority="1" w:qFormat="1"/>
    <w:lsdException w:name="Colorful Grid" w:uiPriority="73"/>
    <w:lsdException w:name="List Number 4" w:semiHidden="1" w:unhideWhenUsed="1"/>
    <w:lsdException w:name="Medium Shading 1 Accent 6" w:uiPriority="63"/>
    <w:lsdException w:name="Grid Table 6 Colorful Accent 3" w:uiPriority="51"/>
    <w:lsdException w:name="List Table 1 Light Accent 5" w:uiPriority="46"/>
    <w:lsdException w:name="table of figures" w:semiHidden="1" w:unhideWhenUsed="1"/>
    <w:lsdException w:name="Colorful Shading Accent 4" w:uiPriority="71"/>
    <w:lsdException w:name="Medium Grid 3 Accent 5" w:uiPriority="69"/>
    <w:lsdException w:name="Grid Table 1 Light Accent 3" w:uiPriority="46"/>
    <w:lsdException w:name="List Continue" w:semiHidden="1" w:unhideWhenUsed="1"/>
    <w:lsdException w:name="List Table 3 Accent 5" w:uiPriority="48"/>
    <w:lsdException w:name="List Table 1 Light Accent 2" w:uiPriority="46"/>
    <w:lsdException w:name="index 4" w:semiHidden="1" w:unhideWhenUsed="1"/>
    <w:lsdException w:name="List Table 2 Accent 2" w:uiPriority="47"/>
    <w:lsdException w:name="Medium List 1 Accent 2" w:uiPriority="65"/>
    <w:lsdException w:name="Medium Grid 3 Accent 3" w:uiPriority="69"/>
    <w:lsdException w:name="List Table 5 Dark Accent 1" w:uiPriority="50"/>
    <w:lsdException w:name="List Table 3 Accent 6" w:uiPriority="48"/>
    <w:lsdException w:name="index 9" w:semiHidden="1" w:unhideWhenUsed="1"/>
    <w:lsdException w:name="Grid Table 1 Light Accent 6" w:uiPriority="46"/>
    <w:lsdException w:name="List 3" w:semiHidden="1" w:unhideWhenUsed="1"/>
    <w:lsdException w:name="E-mail Signature" w:semiHidden="1" w:unhideWhenUsed="1"/>
    <w:lsdException w:name="Grid Table 1 Light Accent 2" w:uiPriority="46"/>
    <w:lsdException w:name="index 3" w:semiHidden="1" w:unhideWhenUsed="1"/>
    <w:lsdException w:name="Grid Table 2 Accent 6" w:uiPriority="47"/>
    <w:lsdException w:name="Medium Grid 1 Accent 6" w:uiPriority="67"/>
    <w:lsdException w:name="List 5" w:semiHidden="1" w:unhideWhenUsed="1"/>
    <w:lsdException w:name="Table List 8" w:semiHidden="1" w:unhideWhenUsed="1"/>
    <w:lsdException w:name="Table List 2" w:semiHidden="1" w:unhideWhenUsed="1"/>
    <w:lsdException w:name="Grid Table 5 Dark Accent 4" w:uiPriority="50"/>
    <w:lsdException w:name="Grid Table 3 Accent 6" w:uiPriority="48"/>
    <w:lsdException w:name="Grid Table 5 Dark Accent 2" w:uiPriority="50"/>
    <w:lsdException w:name="heading 4" w:uiPriority="9" w:semiHidden="1" w:unhideWhenUsed="1" w:qFormat="1"/>
    <w:lsdException w:name="envelope return" w:semiHidden="1" w:unhideWhenUsed="1"/>
    <w:lsdException w:name="toc 9" w:uiPriority="39" w:semiHidden="1" w:unhideWhenUsed="1"/>
    <w:lsdException w:name="Dark List Accent 4" w:uiPriority="70"/>
    <w:lsdException w:name="Plain Table 4" w:uiPriority="44"/>
    <w:lsdException w:name="Subtle Reference" w:uiPriority="31" w:qFormat="1"/>
    <w:lsdException w:name="HTML Top of Form" w:semiHidden="1" w:unhideWhenUsed="1"/>
    <w:lsdException w:name="Grid Table 2 Accent 3" w:uiPriority="47"/>
    <w:lsdException w:name="HTML Acronym" w:semiHidden="1" w:unhideWhenUsed="1"/>
    <w:lsdException w:name="Table Subtle 2" w:semiHidden="1" w:unhideWhenUsed="1"/>
    <w:lsdException w:name="caption" w:uiPriority="35" w:semiHidden="1" w:unhideWhenUsed="1" w:qFormat="1"/>
    <w:lsdException w:name="Emphasis" w:uiPriority="20" w:qFormat="1"/>
    <w:lsdException w:name="Table Theme" w:semiHidden="1" w:unhideWhenUsed="1"/>
    <w:lsdException w:name="List Table 1 Light Accent 1" w:uiPriority="46"/>
    <w:lsdException w:name="List Table 4 Accent 4" w:uiPriority="49"/>
    <w:lsdException w:name="Medium List 1 Accent 4" w:uiPriority="65"/>
    <w:lsdException w:name="List Number" w:semiHidden="1" w:unhideWhenUsed="1"/>
    <w:lsdException w:name="Table Columns 5" w:semiHidden="1" w:unhideWhenUsed="1"/>
    <w:lsdException w:name="Table Columns 3" w:semiHidden="1" w:unhideWhenUsed="1"/>
    <w:lsdException w:name="Medium List 2 Accent 4" w:uiPriority="66"/>
    <w:lsdException w:name="Light Shading Accent 2" w:uiPriority="60"/>
    <w:lsdException w:name="Grid Table 4 Accent 6" w:uiPriority="49"/>
    <w:lsdException w:name="Medium Grid 1 Accent 3" w:uiPriority="67"/>
    <w:lsdException w:name="Colorful List Accent 3" w:uiPriority="72"/>
    <w:lsdException w:name="Table Grid 6" w:semiHidden="1" w:unhideWhenUsed="1"/>
    <w:lsdException w:name="Colorful Grid Accent 4" w:uiPriority="73"/>
    <w:lsdException w:name="macro" w:semiHidden="1" w:unhideWhenUsed="1"/>
    <w:lsdException w:name="annotation subject" w:semiHidden="1" w:unhideWhenUsed="1"/>
    <w:lsdException w:name="Table Web 3" w:semiHidden="1" w:unhideWhenUsed="1"/>
    <w:lsdException w:name="Note Heading" w:semiHidden="1" w:unhideWhenUsed="1"/>
    <w:lsdException w:name="HTML Keyboard" w:semiHidden="1" w:unhideWhenUsed="1"/>
    <w:lsdException w:name="Colorful Grid Accent 1" w:uiPriority="73"/>
    <w:lsdException w:name="Medium Shading 2 Accent 1" w:uiPriority="64"/>
    <w:lsdException w:name="Table List 7" w:semiHidden="1" w:unhideWhenUsed="1"/>
    <w:lsdException w:name="Table Subtle 1" w:semiHidden="1" w:unhideWhenUsed="1"/>
    <w:lsdException w:name="Light Grid Accent 2" w:uiPriority="62"/>
    <w:lsdException w:name="Plain Table 1" w:uiPriority="41"/>
    <w:lsdException w:name="HTML Preformatted" w:semiHidden="1" w:unhideWhenUsed="1"/>
    <w:lsdException w:name="Grid Table 1 Light Accent 5" w:uiPriority="46"/>
    <w:lsdException w:name="heading 5" w:uiPriority="9" w:semiHidden="1" w:unhideWhenUsed="1" w:qFormat="1"/>
    <w:lsdException w:name="List Table 7 Colorful Accent 3" w:uiPriority="52"/>
    <w:lsdException w:name="Light List Accent 5" w:uiPriority="61"/>
    <w:lsdException w:name="Table Colorful 3" w:semiHidden="1" w:unhideWhenUsed="1"/>
    <w:lsdException w:name="List Table 7 Colorful Accent 6" w:uiPriority="52"/>
    <w:lsdException w:name="List Table 1 Light Accent 4" w:uiPriority="46"/>
    <w:lsdException w:name="Bibliography" w:uiPriority="37" w:semiHidden="1" w:unhideWhenUsed="1"/>
    <w:lsdException w:name="List Table 1 Light" w:uiPriority="46"/>
    <w:lsdException w:name="Grid Table 3 Accent 5" w:uiPriority="48"/>
    <w:lsdException w:name="Light Shading Accent 6" w:uiPriority="60"/>
    <w:lsdException w:name="Medium List 1 Accent 1" w:uiPriority="65"/>
    <w:lsdException w:name="Medium Grid 2 Accent 1" w:uiPriority="68"/>
    <w:lsdException w:name="List Paragraph" w:uiPriority="34" w:qFormat="1"/>
    <w:lsdException w:name="List Table 5 Dark Accent 4" w:uiPriority="50"/>
    <w:lsdException w:name="Medium List 1" w:uiPriority="65"/>
    <w:lsdException w:name="header" w:semiHidden="1" w:unhideWhenUsed="1"/>
    <w:lsdException w:name="Book Title" w:uiPriority="33" w:qFormat="1"/>
    <w:lsdException w:name="Grid Table 7 Colorful Accent 5" w:uiPriority="52"/>
    <w:lsdException w:name="Grid Table 6 Colorful Accent 4" w:uiPriority="51"/>
    <w:lsdException w:name="heading 2" w:uiPriority="9" w:semiHidden="1" w:unhideWhenUsed="1" w:qFormat="1"/>
    <w:lsdException w:name="endnote text" w:semiHidden="1" w:unhideWhenUsed="1"/>
    <w:lsdException w:name="toc 7" w:uiPriority="39" w:semiHidden="1" w:unhideWhenUsed="1"/>
    <w:lsdException w:name="HTML Variable" w:semiHidden="1" w:unhideWhenUsed="1"/>
    <w:lsdException w:name="Plain Table 5" w:uiPriority="45"/>
    <w:lsdException w:name="Dark List Accent 6" w:uiPriority="70"/>
    <w:lsdException w:name="footnote text" w:semiHidden="1" w:unhideWhenUsed="1"/>
    <w:lsdException w:name="Dark List Accent 5" w:uiPriority="70"/>
    <w:lsdException w:name="Grid Table 6 Colorful Accent 1" w:uiPriority="51"/>
    <w:lsdException w:name="Document Map" w:semiHidden="1" w:unhideWhenUsed="1"/>
    <w:lsdException w:name="HTML Sample" w:semiHidden="1" w:unhideWhenUsed="1"/>
    <w:lsdException w:name="Grid Table 7 Colorful Accent 2" w:uiPriority="52"/>
    <w:lsdException w:name="Medium Grid 3 Accent 4" w:uiPriority="69"/>
    <w:lsdException w:name="Colorful Shading Accent 6" w:uiPriority="71"/>
    <w:lsdException w:name="List Table 1 Light Accent 3" w:uiPriority="46"/>
    <w:lsdException w:name="Grid Table 6 Colorful" w:uiPriority="51"/>
    <w:lsdException w:name="List Table 6 Colorful" w:uiPriority="51"/>
    <w:lsdException w:name="Grid Table 1 Light Accent 1" w:uiPriority="46"/>
    <w:lsdException w:name="List Continue 4" w:semiHidden="1" w:unhideWhenUsed="1"/>
    <w:lsdException w:name="index 6" w:semiHidden="1" w:unhideWhenUsed="1"/>
    <w:lsdException w:name="List Table 6 Colorful Accent 5" w:uiPriority="51"/>
    <w:lsdException w:name="List 2" w:semiHidden="1" w:unhideWhenUsed="1"/>
    <w:lsdException w:name="List Table 1 Light Accent 6" w:uiPriority="46"/>
    <w:lsdException w:name="List Table 4 Accent 1" w:uiPriority="49"/>
    <w:lsdException w:name="Table Classic 4" w:semiHidden="1" w:unhideWhenUsed="1"/>
    <w:lsdException w:name="index 7" w:semiHidden="1" w:unhideWhenUsed="1"/>
    <w:lsdException w:name="Body Text Indent" w:semiHidden="1" w:unhideWhenUsed="1"/>
    <w:lsdException w:name="Grid Table 5 Dark Accent 5" w:uiPriority="50"/>
    <w:lsdException w:name="Medium Shading 1 Accent 5" w:uiPriority="63"/>
    <w:lsdException w:name="Table Classic 3" w:semiHidden="1" w:unhideWhenUsed="1"/>
    <w:lsdException w:name="footnote reference" w:semiHidden="1" w:unhideWhenUsed="1"/>
    <w:lsdException w:name="Grid Table 2 Accent 2" w:uiPriority="47"/>
    <w:lsdException w:name="Medium List 2 Accent 6" w:uiPriority="66"/>
    <w:lsdException w:name="Grid Table 2 Accent 4" w:uiPriority="47"/>
    <w:lsdException w:name="Table List 4" w:semiHidden="1" w:unhideWhenUsed="1"/>
    <w:lsdException w:name="Message Header" w:semiHidden="1" w:unhideWhenUsed="1"/>
    <w:lsdException w:name="HTML Code" w:semiHidden="1" w:unhideWhenUsed="1"/>
    <w:lsdException w:name="Medium Grid 1 Accent 1" w:uiPriority="67"/>
    <w:lsdException w:name="Light List" w:uiPriority="61"/>
    <w:lsdException w:name="Grid Table 4 Accent 3" w:uiPriority="49"/>
    <w:lsdException w:name="Table Web 1" w:semiHidden="1" w:unhideWhenUsed="1"/>
    <w:lsdException w:name="Table Grid 3" w:semiHidden="1" w:unhideWhenUsed="1"/>
    <w:lsdException w:name="Colorful Grid Accent 3" w:uiPriority="73"/>
    <w:lsdException w:name="Light Grid Accent 4" w:uiPriority="62"/>
    <w:lsdException w:name="Dark List Accent 3" w:uiPriority="70"/>
    <w:lsdException w:name="Plain Table 3" w:uiPriority="43"/>
    <w:lsdException w:name="HTML Typewriter" w:semiHidden="1" w:unhideWhenUsed="1"/>
    <w:lsdException w:name="table of authorities" w:semiHidden="1" w:unhideWhenUsed="1"/>
    <w:lsdException w:name="Body Text First Indent 2" w:semiHidden="1" w:unhideWhenUsed="1"/>
    <w:lsdException w:name="Subtle Emphasis" w:uiPriority="19" w:qFormat="1"/>
    <w:lsdException w:name="Table Columns 1" w:semiHidden="1" w:unhideWhenUsed="1"/>
    <w:lsdException w:name="Table Simple 2" w:semiHidden="1" w:unhideWhenUsed="1"/>
    <w:lsdException w:name="HTML Bottom of Form" w:semiHidden="1" w:unhideWhenUsed="1"/>
    <w:lsdException w:name="Table Colorful 1" w:semiHidden="1" w:unhideWhenUsed="1"/>
    <w:lsdException w:name="Table Web 2" w:semiHidden="1" w:unhideWhenUsed="1"/>
    <w:lsdException w:name="Medium List 2 Accent 2" w:uiPriority="66"/>
    <w:lsdException w:name="Colorful List Accent 5" w:uiPriority="72"/>
    <w:lsdException w:name="List Table 2 Accent 1" w:uiPriority="47"/>
    <w:lsdException w:name="Medium Grid 1 Accent 2" w:uiPriority="67"/>
    <w:lsdException w:name="Body Text Indent 3" w:semiHidden="1" w:unhideWhenUsed="1"/>
    <w:lsdException w:name="Light Shading Accent 4" w:uiPriority="60"/>
    <w:lsdException w:name="List Table 5 Dark Accent 6" w:uiPriority="50"/>
    <w:lsdException w:name="Title" w:uiPriority="10" w:qFormat="1"/>
    <w:lsdException w:name="Grid Table 6 Colorful Accent 2" w:uiPriority="51"/>
    <w:lsdException w:name="Medium Grid 3 Accent 2" w:uiPriority="69"/>
    <w:lsdException w:name="toc 1" w:uiPriority="39" w:semiHidden="1" w:unhideWhenUsed="1"/>
    <w:lsdException w:name="Light Shading Accent 1" w:uiPriority="60"/>
    <w:lsdException w:name="envelope address" w:semiHidden="1" w:unhideWhenUsed="1"/>
    <w:lsdException w:name="Grid Table 7 Colorful Accent 4" w:uiPriority="52"/>
    <w:lsdException w:name="Table 3D effects 3" w:semiHidden="1" w:unhideWhenUsed="1"/>
    <w:lsdException w:name="Grid Table 1 Light" w:uiPriority="46"/>
    <w:lsdException w:name="Medium Grid 2" w:uiPriority="68"/>
    <w:lsdException w:name="line number" w:semiHidden="1" w:unhideWhenUsed="1"/>
    <w:lsdException w:name="List Table 3 Accent 1" w:uiPriority="48"/>
    <w:lsdException w:name="heading 7" w:uiPriority="9" w:semiHidden="1" w:unhideWhenUsed="1" w:qFormat="1"/>
    <w:lsdException w:name="index 8" w:semiHidden="1" w:unhideWhenUsed="1"/>
    <w:lsdException w:name="List Table 7 Colorful Accent 1" w:uiPriority="52"/>
    <w:lsdException w:name="Table Colorful 2" w:semiHidden="1" w:unhideWhenUsed="1"/>
    <w:lsdException w:name="annotation text" w:semiHidden="1" w:unhideWhenUsed="1"/>
    <w:lsdException w:name="Date" w:semiHidden="1" w:unhideWhenUsed="1"/>
    <w:lsdException w:name="heading 1" w:uiPriority="9" w:qFormat="1"/>
    <w:lsdException w:name="Medium Shading 1" w:uiPriority="63"/>
    <w:lsdException w:name="Light List Accent 6" w:uiPriority="61"/>
    <w:lsdException w:name="Normal (Web)" w:semiHidden="1" w:unhideWhenUsed="1"/>
    <w:lsdException w:name="List Bullet 4" w:semiHidden="1" w:unhideWhenUsed="1"/>
    <w:lsdException w:name="Intense Reference" w:uiPriority="32" w:qFormat="1"/>
    <w:lsdException w:name="List Table 6 Colorful Accent 3" w:uiPriority="51"/>
    <w:lsdException w:name="Colorful Shading Accent 3" w:uiPriority="71"/>
    <w:lsdException w:name="Placeholder Text" w:semiHidden="1"/>
    <w:lsdException w:name="List Table 2 Accent 6" w:uiPriority="47"/>
    <w:lsdException w:name="Light List Accent 1" w:uiPriority="61"/>
    <w:lsdException w:name="Grid Table 5 Dark Accent 3" w:uiPriority="50"/>
    <w:lsdException w:name="List Table 2 Accent 5" w:uiPriority="47"/>
    <w:lsdException w:name="Subtitle" w:uiPriority="11" w:qFormat="1"/>
    <w:lsdException w:name="List Table 2 Accent 3" w:uiPriority="47"/>
    <w:lsdException w:name="toc 8" w:uiPriority="39" w:semiHidden="1" w:unhideWhenUsed="1"/>
    <w:lsdException w:name="Dark List" w:uiPriority="70"/>
    <w:lsdException w:name="List Bullet 5" w:semiHidden="1" w:unhideWhenUsed="1"/>
    <w:lsdException w:name="List Table 2" w:uiPriority="47"/>
    <w:lsdException w:name="Grid Table 3 Accent 1" w:uiPriority="48"/>
    <w:lsdException w:name="toc 2" w:uiPriority="39" w:semiHidden="1" w:unhideWhenUsed="1"/>
    <w:lsdException w:name="List Bullet" w:semiHidden="1" w:unhideWhenUsed="1"/>
    <w:lsdException w:name="Grid Table 6 Colorful Accent 6" w:uiPriority="51"/>
    <w:lsdException w:name="Medium List 1 Accent 3" w:uiPriority="65"/>
    <w:lsdException w:name="Grid Table 7 Colorful Accent 3" w:uiPriority="52"/>
    <w:lsdException w:name="Medium Shading 2 Accent 5" w:uiPriority="64"/>
    <w:lsdException w:name="heading 8" w:uiPriority="9" w:semiHidden="1" w:unhideWhenUsed="1" w:qFormat="1"/>
    <w:lsdException w:name="Grid Table 4 Accent 5" w:uiPriority="49"/>
    <w:lsdException w:name="Medium Shading 2 Accent 2" w:uiPriority="64"/>
    <w:lsdException w:name="index heading" w:semiHidden="1" w:unhideWhenUsed="1"/>
    <w:lsdException w:name="Light Grid Accent 6" w:uiPriority="62"/>
    <w:lsdException w:name="Grid Table 3" w:uiPriority="48"/>
    <w:lsdException w:name="List Table 3" w:uiPriority="48"/>
    <w:lsdException w:name="Grid Table 4 Accent 1" w:uiPriority="49"/>
    <w:lsdException w:name="Table Grid 1" w:semiHidden="1" w:unhideWhenUsed="1"/>
    <w:lsdException w:name="Grid Table 4" w:uiPriority="49"/>
    <w:lsdException w:name="List Continue 2" w:semiHidden="1" w:unhideWhenUsed="1"/>
    <w:lsdException w:name="List 4" w:semiHidden="1" w:unhideWhenUsed="1"/>
    <w:lsdException w:name="Table Contemporary" w:semiHidden="1" w:unhideWhenUsed="1"/>
    <w:lsdException w:name="Grid Table 7 Colorful Accent 6" w:uiPriority="52"/>
    <w:lsdException w:name="Light Grid Accent 1" w:uiPriority="62"/>
    <w:lsdException w:name="toa heading" w:semiHidden="1" w:unhideWhenUsed="1"/>
    <w:lsdException w:name="Colorful List Accent 2" w:uiPriority="72"/>
    <w:lsdException w:name="Intense Quote" w:uiPriority="30" w:qFormat="1"/>
    <w:lsdException w:name="Light List Accent 2" w:uiPriority="61"/>
    <w:lsdException w:name="Medium List 2 Accent 1" w:uiPriority="66"/>
    <w:lsdException w:name="List Table 4 Accent 3" w:uiPriority="49"/>
    <w:lsdException w:name="Plain Text" w:semiHidden="1" w:unhideWhenUsed="1"/>
    <w:lsdException w:name="Medium Shading 1 Accent 3" w:uiPriority="63"/>
    <w:lsdException w:name="Table Classic 2" w:semiHidden="1" w:unhideWhenUsed="1"/>
    <w:lsdException w:name="Light Grid" w:uiPriority="62"/>
    <w:lsdException w:name="Table List 6" w:semiHidden="1" w:unhideWhenUsed="1"/>
    <w:lsdException w:name="Table Grid 8" w:semiHidden="1" w:unhideWhenUsed="1"/>
    <w:lsdException w:name="List Table 4 Accent 5" w:uiPriority="49"/>
    <w:lsdException w:name="Table Columns 4" w:semiHidden="1" w:unhideWhenUsed="1"/>
    <w:lsdException w:name="Grid Table 5 Dark" w:uiPriority="50"/>
    <w:lsdException w:name="TOC Heading" w:uiPriority="39" w:semiHidden="1" w:unhideWhenUsed="1" w:qFormat="1"/>
    <w:lsdException w:name="Table Classic 1" w:semiHidden="1" w:unhideWhenUsed="1"/>
    <w:lsdException w:name="Normal Table" w:semiHidden="1" w:unhideWhenUsed="1"/>
    <w:lsdException w:name="Table Grid 2" w:semiHidden="1" w:unhideWhenUsed="1"/>
    <w:lsdException w:name="Medium Grid 2 Accent 2" w:uiPriority="68"/>
    <w:lsdException w:name="Hyperlink" w:semiHidden="1" w:unhideWhenUsed="1"/>
    <w:lsdException w:name="Medium Grid 2 Accent 5" w:uiPriority="68"/>
    <w:lsdException w:name="Colorful Grid Accent 5" w:uiPriority="73"/>
    <w:lsdException w:name="Table Grid 7" w:semiHidden="1" w:unhideWhenUsed="1"/>
    <w:lsdException w:name="Light Shading Accent 3" w:uiPriority="60"/>
    <w:lsdException w:name="Medium Grid 2 Accent 6" w:uiPriority="68"/>
    <w:lsdException w:name="Medium List 2" w:uiPriority="66"/>
    <w:lsdException w:name="Body Text 3" w:semiHidden="1" w:unhideWhenUsed="1"/>
    <w:lsdException w:name="Light List Accent 4" w:uiPriority="61"/>
    <w:lsdException w:name="List Continue 5" w:semiHidden="1" w:unhideWhenUsed="1"/>
    <w:lsdException w:name="Closing" w:semiHidden="1" w:unhideWhenUsed="1"/>
    <w:lsdException w:name="Table 3D effects 2" w:semiHidden="1" w:unhideWhenUsed="1"/>
    <w:lsdException w:name="Dark List Accent 1" w:uiPriority="70"/>
    <w:lsdException w:name="Default Paragraph Font" w:uiPriority="1" w:semiHidden="1" w:unhideWhenUsed="1"/>
    <w:lsdException w:name="List Number 2" w:semiHidden="1" w:unhideWhenUsed="1"/>
    <w:lsdException w:name="Colorful List" w:uiPriority="72"/>
  </w:latentStyles>
  <w:style w:type="table" w:styleId="000002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4">
    <w:name w:val="toc 1"/>
    <w:qFormat w:val="1"/>
    <w:pPr>
      <w:tabs>
        <w:tab w:val="right" w:leader="dot" w:pos="9072"/>
      </w:tabs>
      <w:spacing w:before="120" w:after="120" w:line="360" w:lineRule="auto"/>
    </w:pPr>
    <w:rPr>
      <w:rFonts w:ascii="宋体" w:hAnsi="宋体" w:eastAsia="宋体" w:cs="宋体"/>
      <w:sz w:val="24"/>
    </w:rPr>
  </w:style>
  <w:style w:type="paragraph" w:styleId="000001">
    <w:name w:val="toc 2"/>
    <w:qFormat w:val="1"/>
    <w:pPr>
      <w:tabs>
        <w:tab w:val="right" w:leader="dot" w:pos="9072"/>
      </w:tabs>
      <w:spacing w:after="60" w:line="360" w:lineRule="auto"/>
      <w:ind w:left="420"/>
    </w:pPr>
    <w:rPr>
      <w:rFonts w:ascii="宋体" w:hAnsi="宋体" w:eastAsia="宋体" w:cs="宋体"/>
      <w:sz w:val="24"/>
    </w:rPr>
  </w:style>
  <w:style w:type="paragraph" w:styleId="000003">
    <w:name w:val="heading 3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</w:rPr>
  </w:style>
  <w:style w:type="character" w:styleId="000007" w:default="1">
    <w:name w:val="Default Paragraph Font"/>
    <w:uiPriority w:val="1"/>
    <w:semiHidden w:val="1"/>
    <w:unhideWhenUsed w:val="1"/>
  </w:style>
  <w:style w:type="numbering" w:styleId="000008" w:default="1">
    <w:name w:val="No List"/>
    <w:uiPriority w:val="99"/>
    <w:semiHidden w:val="1"/>
    <w:unhideWhenUsed w:val="1"/>
  </w:style>
  <w:style w:type="paragraph" w:styleId="000005">
    <w:name w:val="heading 2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6" w:default="1">
    <w:name w:val="Normal"/>
    <w:qFormat w:val="1"/>
    <w:pPr>
      <w:widowControl w:val="0"/>
      <w:spacing w:before="60" w:after="60"/>
    </w:pPr>
    <w:rPr>
      <w:color w:val="333333"/>
      <w:sz w:val="2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endnotes" Target="endnotes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4" Type="http://schemas.openxmlformats.org/officeDocument/2006/relationships/fontTable" Target="fontTable.xml" /><Relationship Id="rId12" Type="http://schemas.openxmlformats.org/officeDocument/2006/relationships/image" Target="media/image5.pn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er" Target="footer1.xm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2026-11-01T14:15:06Z</dcterms:created>
  <dcterms:modified xsi:type="dcterms:W3CDTF">2026-11-01T14:15:06Z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"01a186e4164a7bf6857fd348980f56a2", "ReservedCode1": "", "ContentPropagator": "00119111010856365494821B355", "PropagateID": "01a186e4164a7bf6857fd348980f56a2", "Reserve</vt:lpwstr>
  </property>
</Properties>
</file>